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8FCCF"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D包中标人-联通（河南）产业互联网有限公司分项报价表</w:t>
      </w:r>
    </w:p>
    <w:bookmarkEnd w:id="0"/>
    <w:tbl>
      <w:tblPr>
        <w:tblStyle w:val="4"/>
        <w:tblW w:w="957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1056"/>
        <w:gridCol w:w="1418"/>
        <w:gridCol w:w="1471"/>
        <w:gridCol w:w="1018"/>
        <w:gridCol w:w="864"/>
        <w:gridCol w:w="1327"/>
        <w:gridCol w:w="1209"/>
        <w:gridCol w:w="573"/>
      </w:tblGrid>
      <w:tr w14:paraId="34B3E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641" w:type="dxa"/>
            <w:vAlign w:val="center"/>
          </w:tcPr>
          <w:p w14:paraId="0E27F621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74EA55D0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056" w:type="dxa"/>
            <w:vAlign w:val="center"/>
          </w:tcPr>
          <w:p w14:paraId="5909BDA4">
            <w:pPr>
              <w:widowControl/>
              <w:tabs>
                <w:tab w:val="center" w:pos="526"/>
              </w:tabs>
              <w:kinsoku w:val="0"/>
              <w:autoSpaceDE w:val="0"/>
              <w:autoSpaceDN w:val="0"/>
              <w:adjustRightInd w:val="0"/>
              <w:snapToGrid w:val="0"/>
              <w:spacing w:before="317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  <w:t>货物名称</w:t>
            </w:r>
          </w:p>
        </w:tc>
        <w:tc>
          <w:tcPr>
            <w:tcW w:w="1418" w:type="dxa"/>
            <w:vAlign w:val="center"/>
          </w:tcPr>
          <w:p w14:paraId="61957C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7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  <w:t>品牌型号</w:t>
            </w:r>
          </w:p>
        </w:tc>
        <w:tc>
          <w:tcPr>
            <w:tcW w:w="1471" w:type="dxa"/>
            <w:vAlign w:val="center"/>
          </w:tcPr>
          <w:p w14:paraId="7D84B5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5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/>
              </w:rPr>
              <w:t>制造商</w:t>
            </w:r>
          </w:p>
        </w:tc>
        <w:tc>
          <w:tcPr>
            <w:tcW w:w="1018" w:type="dxa"/>
            <w:vAlign w:val="center"/>
          </w:tcPr>
          <w:p w14:paraId="1A01FD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1" w:lineRule="auto"/>
              <w:ind w:left="268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1FAD9E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计量单位</w:t>
            </w:r>
          </w:p>
        </w:tc>
        <w:tc>
          <w:tcPr>
            <w:tcW w:w="864" w:type="dxa"/>
            <w:vAlign w:val="center"/>
          </w:tcPr>
          <w:p w14:paraId="4C6ECB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2" w:lineRule="auto"/>
              <w:ind w:left="276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3439F7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327" w:type="dxa"/>
            <w:vAlign w:val="center"/>
          </w:tcPr>
          <w:p w14:paraId="3CB83A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0" w:lineRule="auto"/>
              <w:ind w:left="207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eastAsia="en-US"/>
              </w:rPr>
            </w:pPr>
          </w:p>
          <w:p w14:paraId="24F0D95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单价</w:t>
            </w:r>
          </w:p>
        </w:tc>
        <w:tc>
          <w:tcPr>
            <w:tcW w:w="1209" w:type="dxa"/>
            <w:vAlign w:val="center"/>
          </w:tcPr>
          <w:p w14:paraId="4C66F2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0" w:lineRule="auto"/>
              <w:ind w:left="208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/>
              </w:rPr>
            </w:pPr>
          </w:p>
          <w:p w14:paraId="7E41F2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/>
              </w:rPr>
              <w:t>合价</w:t>
            </w:r>
          </w:p>
        </w:tc>
        <w:tc>
          <w:tcPr>
            <w:tcW w:w="573" w:type="dxa"/>
            <w:vAlign w:val="center"/>
          </w:tcPr>
          <w:p w14:paraId="6ABF7D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0C682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  <w:jc w:val="center"/>
        </w:trPr>
        <w:tc>
          <w:tcPr>
            <w:tcW w:w="641" w:type="dxa"/>
            <w:vAlign w:val="top"/>
          </w:tcPr>
          <w:p w14:paraId="6096F7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7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56" w:type="dxa"/>
            <w:vAlign w:val="top"/>
          </w:tcPr>
          <w:p w14:paraId="6C5B70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7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  <w:t>服务器密码机</w:t>
            </w:r>
          </w:p>
        </w:tc>
        <w:tc>
          <w:tcPr>
            <w:tcW w:w="1418" w:type="dxa"/>
            <w:vAlign w:val="top"/>
          </w:tcPr>
          <w:p w14:paraId="5F24B9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7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  <w:t>HX-SCM V4.0</w:t>
            </w:r>
          </w:p>
        </w:tc>
        <w:tc>
          <w:tcPr>
            <w:tcW w:w="1471" w:type="dxa"/>
            <w:vAlign w:val="top"/>
          </w:tcPr>
          <w:p w14:paraId="7E6208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7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  <w:t>北京天地和兴科技股份有限公司</w:t>
            </w:r>
          </w:p>
        </w:tc>
        <w:tc>
          <w:tcPr>
            <w:tcW w:w="1018" w:type="dxa"/>
            <w:vAlign w:val="top"/>
          </w:tcPr>
          <w:p w14:paraId="75D216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7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64" w:type="dxa"/>
            <w:vAlign w:val="top"/>
          </w:tcPr>
          <w:p w14:paraId="30D407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7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7" w:type="dxa"/>
            <w:vAlign w:val="top"/>
          </w:tcPr>
          <w:p w14:paraId="17EDAB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7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  <w:t>66000</w:t>
            </w:r>
          </w:p>
        </w:tc>
        <w:tc>
          <w:tcPr>
            <w:tcW w:w="1209" w:type="dxa"/>
            <w:vAlign w:val="top"/>
          </w:tcPr>
          <w:p w14:paraId="3BACEA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7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  <w:t>66000</w:t>
            </w:r>
          </w:p>
        </w:tc>
        <w:tc>
          <w:tcPr>
            <w:tcW w:w="573" w:type="dxa"/>
            <w:vAlign w:val="top"/>
          </w:tcPr>
          <w:p w14:paraId="5302C6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7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</w:tr>
    </w:tbl>
    <w:p w14:paraId="3F11DC23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0E99D">
    <w:pPr>
      <w:widowControl/>
      <w:kinsoku w:val="0"/>
      <w:autoSpaceDE w:val="0"/>
      <w:autoSpaceDN w:val="0"/>
      <w:adjustRightInd w:val="0"/>
      <w:snapToGrid w:val="0"/>
      <w:spacing w:line="234" w:lineRule="auto"/>
      <w:ind w:left="4565"/>
      <w:jc w:val="left"/>
      <w:textAlignment w:val="baseline"/>
      <w:rPr>
        <w:rFonts w:ascii="等线" w:hAnsi="等线" w:eastAsia="等线" w:cs="等线"/>
        <w:snapToGrid w:val="0"/>
        <w:color w:val="000000"/>
        <w:kern w:val="0"/>
        <w:sz w:val="18"/>
        <w:szCs w:val="18"/>
        <w:lang w:eastAsia="en-US"/>
      </w:rPr>
    </w:pPr>
    <w:r>
      <w:rPr>
        <w:rFonts w:ascii="等线" w:hAnsi="等线" w:eastAsia="等线" w:cs="等线"/>
        <w:snapToGrid w:val="0"/>
        <w:color w:val="000000"/>
        <w:spacing w:val="-3"/>
        <w:kern w:val="0"/>
        <w:sz w:val="18"/>
        <w:szCs w:val="18"/>
        <w:lang w:eastAsia="en-US"/>
      </w:rPr>
      <w:t>23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D285A"/>
    <w:rsid w:val="07770ECE"/>
    <w:rsid w:val="2B8D285A"/>
    <w:rsid w:val="4599483E"/>
    <w:rsid w:val="7300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405</Characters>
  <Lines>0</Lines>
  <Paragraphs>0</Paragraphs>
  <TotalTime>0</TotalTime>
  <ScaleCrop>false</ScaleCrop>
  <LinksUpToDate>false</LinksUpToDate>
  <CharactersWithSpaces>422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2026-03-27T00:17:00Z</dcterms:created>
  <dc:creator>蔡静</dc:creator>
  <cp:lastModifiedBy>蔡静</cp:lastModifiedBy>
  <dcterms:modified xsi:type="dcterms:W3CDTF">2026-03-27T00:49:17Z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BF1242B30E9E43F38A65EC9463486282_13</vt:lpwstr>
  </property>
  <property fmtid="{D5CDD505-2E9C-101B-9397-08002B2CF9AE}" pid="4" name="KSOTemplateDocerSaveRecord">
    <vt:lpwstr>eyJoZGlkIjoiYTdhYjA5NTk3ZDg1YTNlN2U4MmQ2ZjgxOTk3ZDQzYTEiLCJ1c2VySWQiOiIxNTIwOTcyOTc2In0=</vt:lpwstr>
  </property>
</Properties>
</file>