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C6C81">
      <w:pPr>
        <w:keepNext/>
        <w:keepLines/>
        <w:widowControl w:val="0"/>
        <w:numPr>
          <w:numId w:val="0"/>
        </w:numPr>
        <w:spacing w:line="360" w:lineRule="auto"/>
        <w:jc w:val="center"/>
        <w:outlineLvl w:val="0"/>
        <w:rPr>
          <w:rFonts w:hint="eastAsia" w:ascii="宋体" w:hAnsi="宋体" w:eastAsia="宋体" w:cs="Times New Roman"/>
          <w:b/>
          <w:color w:val="auto"/>
          <w:kern w:val="44"/>
          <w:sz w:val="32"/>
          <w:szCs w:val="32"/>
          <w:highlight w:val="none"/>
          <w:lang w:val="en-US" w:eastAsia="zh-CN" w:bidi="ar-SA"/>
        </w:rPr>
      </w:pPr>
      <w:bookmarkStart w:id="0" w:name="_Toc4304"/>
      <w:r>
        <w:rPr>
          <w:rFonts w:hint="eastAsia" w:ascii="宋体" w:hAnsi="宋体" w:eastAsia="宋体" w:cs="Times New Roman"/>
          <w:b/>
          <w:color w:val="auto"/>
          <w:kern w:val="44"/>
          <w:sz w:val="32"/>
          <w:szCs w:val="32"/>
          <w:highlight w:val="none"/>
          <w:lang w:val="en-US" w:eastAsia="zh-CN" w:bidi="ar-SA"/>
        </w:rPr>
        <w:t>招标项目需求及技术要求</w:t>
      </w:r>
      <w:bookmarkEnd w:id="0"/>
      <w:bookmarkStart w:id="17" w:name="_GoBack"/>
      <w:bookmarkEnd w:id="17"/>
    </w:p>
    <w:p w14:paraId="2D436902">
      <w:pPr>
        <w:pageBreakBefore w:val="0"/>
        <w:numPr>
          <w:ilvl w:val="0"/>
          <w:numId w:val="1"/>
        </w:numPr>
        <w:kinsoku/>
        <w:wordWrap/>
        <w:overflowPunct/>
        <w:topLinePunct w:val="0"/>
        <w:autoSpaceDE/>
        <w:autoSpaceDN/>
        <w:bidi w:val="0"/>
        <w:adjustRightInd/>
        <w:snapToGrid/>
        <w:spacing w:line="360" w:lineRule="auto"/>
        <w:textAlignment w:val="auto"/>
        <w:rPr>
          <w:rFonts w:hint="default" w:ascii="宋体" w:hAnsi="宋体" w:eastAsia="宋体" w:cs="Times New Roman"/>
          <w:b/>
          <w:bCs/>
          <w:color w:val="auto"/>
          <w:sz w:val="24"/>
          <w:szCs w:val="24"/>
          <w:highlight w:val="none"/>
          <w:lang w:val="en-US" w:eastAsia="zh-CN"/>
        </w:rPr>
      </w:pPr>
      <w:r>
        <w:rPr>
          <w:rFonts w:hint="default" w:ascii="宋体" w:hAnsi="宋体" w:eastAsia="宋体" w:cs="Times New Roman"/>
          <w:b/>
          <w:bCs/>
          <w:color w:val="auto"/>
          <w:sz w:val="24"/>
          <w:szCs w:val="24"/>
          <w:highlight w:val="none"/>
          <w:lang w:val="en-US" w:eastAsia="zh-CN"/>
        </w:rPr>
        <w:t>技术要求</w:t>
      </w:r>
    </w:p>
    <w:tbl>
      <w:tblPr>
        <w:tblStyle w:val="2"/>
        <w:tblW w:w="4998" w:type="pct"/>
        <w:jc w:val="center"/>
        <w:tblLayout w:type="autofit"/>
        <w:tblCellMar>
          <w:top w:w="0" w:type="dxa"/>
          <w:left w:w="108" w:type="dxa"/>
          <w:bottom w:w="0" w:type="dxa"/>
          <w:right w:w="108" w:type="dxa"/>
        </w:tblCellMar>
      </w:tblPr>
      <w:tblGrid>
        <w:gridCol w:w="723"/>
        <w:gridCol w:w="1970"/>
        <w:gridCol w:w="4681"/>
        <w:gridCol w:w="883"/>
        <w:gridCol w:w="841"/>
      </w:tblGrid>
      <w:tr w14:paraId="160C1E8A">
        <w:tblPrEx>
          <w:tblCellMar>
            <w:top w:w="0" w:type="dxa"/>
            <w:left w:w="108" w:type="dxa"/>
            <w:bottom w:w="0" w:type="dxa"/>
            <w:right w:w="108" w:type="dxa"/>
          </w:tblCellMar>
        </w:tblPrEx>
        <w:trPr>
          <w:trHeight w:val="376" w:hRule="atLeast"/>
          <w:jc w:val="center"/>
        </w:trPr>
        <w:tc>
          <w:tcPr>
            <w:tcW w:w="39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FD82FC2">
            <w:pPr>
              <w:keepNext w:val="0"/>
              <w:keepLines w:val="0"/>
              <w:widowControl/>
              <w:numPr>
                <w:ilvl w:val="0"/>
                <w:numId w:val="0"/>
              </w:numPr>
              <w:suppressLineNumbers w:val="0"/>
              <w:spacing w:before="0" w:beforeAutospacing="0" w:after="0" w:afterAutospacing="0" w:line="240" w:lineRule="auto"/>
              <w:ind w:left="0" w:leftChars="0" w:right="0"/>
              <w:jc w:val="center"/>
              <w:rPr>
                <w:rFonts w:hint="eastAsia" w:ascii="宋体" w:hAnsi="宋体" w:eastAsia="宋体" w:cs="宋体"/>
                <w:b/>
                <w:bCs w:val="0"/>
                <w:color w:val="000000"/>
                <w:kern w:val="0"/>
                <w:sz w:val="21"/>
                <w:szCs w:val="21"/>
                <w:lang w:val="en-US" w:eastAsia="zh-CN"/>
              </w:rPr>
            </w:pPr>
            <w:r>
              <w:rPr>
                <w:rFonts w:hint="eastAsia" w:ascii="宋体" w:hAnsi="宋体" w:eastAsia="宋体" w:cs="宋体"/>
                <w:b/>
                <w:bCs w:val="0"/>
                <w:color w:val="000000"/>
                <w:kern w:val="0"/>
                <w:sz w:val="21"/>
                <w:szCs w:val="21"/>
                <w:lang w:val="en-US" w:eastAsia="zh-CN"/>
              </w:rPr>
              <w:t>序号</w:t>
            </w:r>
          </w:p>
        </w:tc>
        <w:tc>
          <w:tcPr>
            <w:tcW w:w="1082" w:type="pct"/>
            <w:tcBorders>
              <w:top w:val="single" w:color="000000" w:sz="8" w:space="0"/>
              <w:bottom w:val="single" w:color="000000" w:sz="8" w:space="0"/>
              <w:right w:val="single" w:color="auto" w:sz="4" w:space="0"/>
            </w:tcBorders>
            <w:noWrap w:val="0"/>
            <w:tcMar>
              <w:top w:w="15" w:type="dxa"/>
              <w:left w:w="15" w:type="dxa"/>
              <w:bottom w:w="15" w:type="dxa"/>
              <w:right w:w="15" w:type="dxa"/>
            </w:tcMar>
            <w:vAlign w:val="center"/>
          </w:tcPr>
          <w:p w14:paraId="653D1DF0">
            <w:pPr>
              <w:keepNext w:val="0"/>
              <w:keepLines w:val="0"/>
              <w:widowControl/>
              <w:numPr>
                <w:ilvl w:val="0"/>
                <w:numId w:val="0"/>
              </w:numPr>
              <w:suppressLineNumbers w:val="0"/>
              <w:spacing w:before="0" w:beforeAutospacing="0" w:after="0" w:afterAutospacing="0" w:line="240" w:lineRule="auto"/>
              <w:ind w:left="0" w:leftChars="0" w:right="0"/>
              <w:jc w:val="center"/>
              <w:rPr>
                <w:rFonts w:hint="default" w:ascii="宋体" w:hAnsi="宋体" w:eastAsia="宋体" w:cs="宋体"/>
                <w:b/>
                <w:bCs w:val="0"/>
                <w:color w:val="000000"/>
                <w:kern w:val="0"/>
                <w:sz w:val="21"/>
                <w:szCs w:val="21"/>
                <w:lang w:val="en-US" w:eastAsia="zh-CN"/>
              </w:rPr>
            </w:pPr>
            <w:r>
              <w:rPr>
                <w:rFonts w:hint="eastAsia" w:ascii="宋体" w:hAnsi="宋体" w:eastAsia="宋体" w:cs="宋体"/>
                <w:b/>
                <w:bCs w:val="0"/>
                <w:color w:val="000000"/>
                <w:kern w:val="0"/>
                <w:sz w:val="21"/>
                <w:szCs w:val="21"/>
                <w:lang w:val="en-US" w:eastAsia="zh-CN"/>
              </w:rPr>
              <w:t>产品类别</w:t>
            </w:r>
          </w:p>
        </w:tc>
        <w:tc>
          <w:tcPr>
            <w:tcW w:w="2571"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920BAC8">
            <w:pPr>
              <w:keepNext w:val="0"/>
              <w:keepLines w:val="0"/>
              <w:widowControl/>
              <w:numPr>
                <w:ilvl w:val="0"/>
                <w:numId w:val="0"/>
              </w:numPr>
              <w:suppressLineNumbers w:val="0"/>
              <w:spacing w:before="0" w:beforeAutospacing="0" w:after="0" w:afterAutospacing="0" w:line="240" w:lineRule="auto"/>
              <w:ind w:left="0" w:leftChars="0" w:right="0"/>
              <w:jc w:val="center"/>
              <w:rPr>
                <w:rFonts w:hint="default" w:ascii="宋体" w:hAnsi="宋体" w:eastAsia="宋体" w:cs="宋体"/>
                <w:b/>
                <w:bCs w:val="0"/>
                <w:color w:val="000000"/>
                <w:kern w:val="0"/>
                <w:sz w:val="21"/>
                <w:szCs w:val="21"/>
                <w:lang w:val="en-US" w:eastAsia="zh-CN"/>
              </w:rPr>
            </w:pPr>
            <w:r>
              <w:rPr>
                <w:rFonts w:hint="eastAsia" w:ascii="宋体" w:hAnsi="宋体" w:eastAsia="宋体" w:cs="宋体"/>
                <w:b/>
                <w:bCs w:val="0"/>
                <w:color w:val="000000"/>
                <w:kern w:val="0"/>
                <w:sz w:val="21"/>
                <w:szCs w:val="21"/>
                <w:lang w:val="en-US" w:eastAsia="zh-CN"/>
              </w:rPr>
              <w:t>功能描述</w:t>
            </w:r>
          </w:p>
        </w:tc>
        <w:tc>
          <w:tcPr>
            <w:tcW w:w="485"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B9FB2E3">
            <w:pPr>
              <w:keepNext w:val="0"/>
              <w:keepLines w:val="0"/>
              <w:widowControl/>
              <w:numPr>
                <w:ilvl w:val="0"/>
                <w:numId w:val="0"/>
              </w:numPr>
              <w:suppressLineNumbers w:val="0"/>
              <w:spacing w:before="0" w:beforeAutospacing="0" w:after="0" w:afterAutospacing="0" w:line="240" w:lineRule="auto"/>
              <w:ind w:left="0" w:leftChars="0" w:right="0"/>
              <w:jc w:val="center"/>
              <w:rPr>
                <w:rFonts w:hint="default" w:ascii="宋体" w:hAnsi="宋体" w:eastAsia="宋体" w:cs="宋体"/>
                <w:b/>
                <w:bCs w:val="0"/>
                <w:color w:val="000000"/>
                <w:kern w:val="0"/>
                <w:sz w:val="21"/>
                <w:szCs w:val="21"/>
                <w:lang w:val="en-US" w:eastAsia="zh-CN"/>
              </w:rPr>
            </w:pPr>
            <w:r>
              <w:rPr>
                <w:rFonts w:hint="eastAsia" w:ascii="宋体" w:hAnsi="宋体" w:eastAsia="宋体" w:cs="宋体"/>
                <w:b/>
                <w:bCs w:val="0"/>
                <w:color w:val="000000"/>
                <w:kern w:val="0"/>
                <w:sz w:val="21"/>
                <w:szCs w:val="21"/>
                <w:lang w:val="en-US" w:eastAsia="zh-CN"/>
              </w:rPr>
              <w:t>单位</w:t>
            </w:r>
          </w:p>
        </w:tc>
        <w:tc>
          <w:tcPr>
            <w:tcW w:w="462"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85C6684">
            <w:pPr>
              <w:keepNext w:val="0"/>
              <w:keepLines w:val="0"/>
              <w:widowControl/>
              <w:numPr>
                <w:ilvl w:val="0"/>
                <w:numId w:val="0"/>
              </w:numPr>
              <w:suppressLineNumbers w:val="0"/>
              <w:spacing w:before="0" w:beforeAutospacing="0" w:after="0" w:afterAutospacing="0" w:line="240" w:lineRule="auto"/>
              <w:ind w:left="0" w:leftChars="0" w:right="0"/>
              <w:jc w:val="center"/>
              <w:rPr>
                <w:rFonts w:hint="default" w:ascii="宋体" w:hAnsi="宋体" w:eastAsia="宋体" w:cs="宋体"/>
                <w:b/>
                <w:bCs w:val="0"/>
                <w:color w:val="000000"/>
                <w:kern w:val="0"/>
                <w:sz w:val="21"/>
                <w:szCs w:val="21"/>
                <w:lang w:val="en-US" w:eastAsia="zh-CN"/>
              </w:rPr>
            </w:pPr>
            <w:r>
              <w:rPr>
                <w:rFonts w:hint="eastAsia" w:ascii="宋体" w:hAnsi="宋体" w:eastAsia="宋体" w:cs="宋体"/>
                <w:b/>
                <w:bCs w:val="0"/>
                <w:color w:val="000000"/>
                <w:kern w:val="0"/>
                <w:sz w:val="21"/>
                <w:szCs w:val="21"/>
                <w:lang w:val="en-US" w:eastAsia="zh-CN"/>
              </w:rPr>
              <w:t>数量</w:t>
            </w:r>
          </w:p>
        </w:tc>
      </w:tr>
      <w:tr w14:paraId="5852D648">
        <w:tblPrEx>
          <w:tblCellMar>
            <w:top w:w="0" w:type="dxa"/>
            <w:left w:w="108" w:type="dxa"/>
            <w:bottom w:w="0" w:type="dxa"/>
            <w:right w:w="108" w:type="dxa"/>
          </w:tblCellMar>
        </w:tblPrEx>
        <w:trPr>
          <w:trHeight w:val="769" w:hRule="atLeast"/>
          <w:jc w:val="center"/>
        </w:trPr>
        <w:tc>
          <w:tcPr>
            <w:tcW w:w="397" w:type="pct"/>
            <w:tcBorders>
              <w:left w:val="single" w:color="000000" w:sz="8" w:space="0"/>
              <w:bottom w:val="single" w:color="auto" w:sz="4" w:space="0"/>
              <w:right w:val="single" w:color="000000" w:sz="8" w:space="0"/>
            </w:tcBorders>
            <w:noWrap w:val="0"/>
            <w:tcMar>
              <w:top w:w="15" w:type="dxa"/>
              <w:left w:w="15" w:type="dxa"/>
              <w:bottom w:w="15" w:type="dxa"/>
              <w:right w:w="15" w:type="dxa"/>
            </w:tcMar>
            <w:vAlign w:val="center"/>
          </w:tcPr>
          <w:p w14:paraId="4599C91B">
            <w:pPr>
              <w:keepNext w:val="0"/>
              <w:keepLines w:val="0"/>
              <w:suppressLineNumbers w:val="0"/>
              <w:autoSpaceDN w:val="0"/>
              <w:spacing w:before="0" w:beforeAutospacing="0" w:after="0" w:afterAutospacing="0"/>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082" w:type="pct"/>
            <w:tcBorders>
              <w:bottom w:val="single" w:color="auto" w:sz="4" w:space="0"/>
              <w:right w:val="single" w:color="000000" w:sz="8" w:space="0"/>
            </w:tcBorders>
            <w:noWrap w:val="0"/>
            <w:tcMar>
              <w:top w:w="15" w:type="dxa"/>
              <w:left w:w="15" w:type="dxa"/>
              <w:bottom w:w="15" w:type="dxa"/>
              <w:right w:w="15" w:type="dxa"/>
            </w:tcMar>
            <w:vAlign w:val="center"/>
          </w:tcPr>
          <w:p w14:paraId="06B3F2AA">
            <w:pPr>
              <w:keepNext w:val="0"/>
              <w:keepLines w:val="0"/>
              <w:widowControl/>
              <w:numPr>
                <w:ilvl w:val="0"/>
                <w:numId w:val="0"/>
              </w:numPr>
              <w:suppressLineNumbers w:val="0"/>
              <w:spacing w:before="0" w:beforeAutospacing="0" w:after="0" w:afterAutospacing="0" w:line="240" w:lineRule="auto"/>
              <w:ind w:left="0" w:leftChars="0" w:right="0" w:firstLine="0" w:firstLineChars="0"/>
              <w:jc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智能终端多路综合取证分析工作站</w:t>
            </w:r>
            <w:r>
              <w:rPr>
                <w:rFonts w:hint="eastAsia" w:ascii="宋体" w:hAnsi="宋体" w:eastAsia="宋体" w:cs="宋体"/>
                <w:b/>
                <w:bCs/>
                <w:color w:val="000000"/>
                <w:kern w:val="0"/>
                <w:sz w:val="21"/>
                <w:szCs w:val="21"/>
                <w:highlight w:val="none"/>
                <w:lang w:val="en-US" w:eastAsia="zh-CN"/>
              </w:rPr>
              <w:t>（核心产品）</w:t>
            </w:r>
          </w:p>
        </w:tc>
        <w:tc>
          <w:tcPr>
            <w:tcW w:w="2571" w:type="pct"/>
            <w:tcBorders>
              <w:top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0A2863DC">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Cs w:val="21"/>
                <w:highlight w:val="none"/>
                <w:lang w:val="en-US" w:eastAsia="zh-CN"/>
              </w:rPr>
              <w:t>智能终端多路取证分析设备</w:t>
            </w:r>
            <w:r>
              <w:rPr>
                <w:rFonts w:hint="eastAsia" w:ascii="宋体" w:hAnsi="宋体" w:eastAsia="宋体" w:cs="宋体"/>
                <w:color w:val="000000"/>
                <w:sz w:val="21"/>
                <w:szCs w:val="21"/>
                <w:highlight w:val="none"/>
                <w:lang w:val="en-US" w:eastAsia="zh-CN" w:bidi="ar"/>
              </w:rPr>
              <w:t>支持iOS、Android内核</w:t>
            </w:r>
            <w:r>
              <w:rPr>
                <w:rFonts w:hint="eastAsia" w:ascii="宋体" w:hAnsi="宋体" w:eastAsia="宋体" w:cs="宋体"/>
                <w:color w:val="auto"/>
                <w:sz w:val="21"/>
                <w:szCs w:val="21"/>
                <w:highlight w:val="none"/>
                <w:lang w:val="en-US" w:eastAsia="zh-CN" w:bidi="ar"/>
              </w:rPr>
              <w:t>的手机、平板、GPS智能设备的数据提取和分析。支持16路智能终端同时并行提取分析。支持不同品牌不同型号手机设置不同提取方式，提取速度高效便捷，并支持智能终端数据恢复功能。</w:t>
            </w:r>
            <w:r>
              <w:rPr>
                <w:rFonts w:hint="eastAsia" w:ascii="宋体" w:hAnsi="宋体" w:eastAsia="宋体" w:cs="宋体"/>
                <w:bCs/>
                <w:color w:val="auto"/>
                <w:kern w:val="0"/>
                <w:szCs w:val="21"/>
                <w:highlight w:val="none"/>
                <w:lang w:eastAsia="zh-CN"/>
              </w:rPr>
              <w:t>支持Android设备临时提权</w:t>
            </w:r>
            <w:r>
              <w:rPr>
                <w:rFonts w:hint="eastAsia" w:ascii="宋体" w:hAnsi="宋体" w:eastAsia="宋体" w:cs="宋体"/>
                <w:bCs/>
                <w:color w:val="000000"/>
                <w:kern w:val="0"/>
                <w:szCs w:val="21"/>
                <w:highlight w:val="none"/>
                <w:lang w:eastAsia="zh-CN"/>
              </w:rPr>
              <w:t>进行高级ADB镜像。支持大疆、英特尔等</w:t>
            </w:r>
            <w:r>
              <w:rPr>
                <w:rFonts w:hint="eastAsia" w:ascii="宋体" w:hAnsi="宋体" w:eastAsia="宋体" w:cs="宋体"/>
                <w:bCs/>
                <w:color w:val="000000"/>
                <w:kern w:val="0"/>
                <w:szCs w:val="21"/>
                <w:highlight w:val="none"/>
                <w:lang w:val="en-US" w:eastAsia="zh-CN"/>
              </w:rPr>
              <w:t>多</w:t>
            </w:r>
            <w:r>
              <w:rPr>
                <w:rFonts w:hint="eastAsia" w:ascii="宋体" w:hAnsi="宋体" w:eastAsia="宋体" w:cs="宋体"/>
                <w:bCs/>
                <w:color w:val="000000"/>
                <w:kern w:val="0"/>
                <w:szCs w:val="21"/>
                <w:highlight w:val="none"/>
                <w:lang w:eastAsia="zh-CN"/>
              </w:rPr>
              <w:t>个品牌无人机镜像</w:t>
            </w:r>
            <w:r>
              <w:rPr>
                <w:rFonts w:hint="eastAsia" w:ascii="宋体" w:hAnsi="宋体" w:eastAsia="宋体" w:cs="宋体"/>
                <w:bCs/>
                <w:color w:val="000000"/>
                <w:kern w:val="0"/>
                <w:szCs w:val="21"/>
                <w:highlight w:val="none"/>
                <w:lang w:val="en-US" w:eastAsia="zh-CN"/>
              </w:rPr>
              <w:t>功能。</w:t>
            </w:r>
            <w:r>
              <w:rPr>
                <w:rFonts w:hint="eastAsia" w:ascii="宋体" w:hAnsi="宋体" w:eastAsia="宋体" w:cs="宋体"/>
                <w:bCs/>
                <w:color w:val="000000"/>
                <w:kern w:val="0"/>
                <w:szCs w:val="21"/>
                <w:highlight w:val="none"/>
                <w:lang w:eastAsia="zh-CN"/>
              </w:rPr>
              <w:t>支持批量语音进行文字转换，兼容百度、讯飞、阿里云等服务平台。</w:t>
            </w:r>
            <w:r>
              <w:rPr>
                <w:rFonts w:hint="eastAsia" w:ascii="宋体" w:hAnsi="宋体" w:eastAsia="宋体" w:cs="宋体"/>
                <w:bCs/>
                <w:color w:val="000000"/>
                <w:kern w:val="0"/>
                <w:szCs w:val="21"/>
                <w:highlight w:val="none"/>
                <w:lang w:val="en-US" w:eastAsia="zh-CN"/>
              </w:rPr>
              <w:t>支持多种手机应用的提取解析，包括但不限于：境内外</w:t>
            </w:r>
            <w:r>
              <w:rPr>
                <w:rFonts w:hint="eastAsia" w:ascii="宋体" w:hAnsi="宋体" w:eastAsia="宋体" w:cs="宋体"/>
                <w:bCs/>
                <w:color w:val="000000"/>
                <w:kern w:val="0"/>
                <w:szCs w:val="21"/>
                <w:highlight w:val="none"/>
                <w:lang w:eastAsia="zh-CN"/>
              </w:rPr>
              <w:t>即时通讯</w:t>
            </w:r>
            <w:r>
              <w:rPr>
                <w:rFonts w:hint="eastAsia" w:ascii="宋体" w:hAnsi="宋体" w:eastAsia="宋体" w:cs="宋体"/>
                <w:bCs/>
                <w:color w:val="000000"/>
                <w:kern w:val="0"/>
                <w:szCs w:val="21"/>
                <w:highlight w:val="none"/>
                <w:lang w:val="en-US" w:eastAsia="zh-CN"/>
              </w:rPr>
              <w:t>类app、</w:t>
            </w:r>
            <w:r>
              <w:rPr>
                <w:rFonts w:hint="eastAsia" w:ascii="宋体" w:hAnsi="宋体" w:eastAsia="宋体" w:cs="宋体"/>
                <w:bCs/>
                <w:color w:val="000000"/>
                <w:kern w:val="0"/>
                <w:szCs w:val="21"/>
                <w:highlight w:val="none"/>
                <w:lang w:eastAsia="zh-CN"/>
              </w:rPr>
              <w:t>浏览器</w:t>
            </w:r>
            <w:r>
              <w:rPr>
                <w:rFonts w:hint="eastAsia" w:ascii="宋体" w:hAnsi="宋体" w:eastAsia="宋体" w:cs="宋体"/>
                <w:bCs/>
                <w:color w:val="000000"/>
                <w:kern w:val="0"/>
                <w:szCs w:val="21"/>
                <w:highlight w:val="none"/>
                <w:lang w:val="en-US" w:eastAsia="zh-CN"/>
              </w:rPr>
              <w:t>类app、</w:t>
            </w:r>
            <w:r>
              <w:rPr>
                <w:rFonts w:hint="eastAsia" w:ascii="宋体" w:hAnsi="宋体" w:eastAsia="宋体" w:cs="宋体"/>
                <w:bCs/>
                <w:color w:val="000000"/>
                <w:kern w:val="0"/>
                <w:szCs w:val="21"/>
                <w:highlight w:val="none"/>
                <w:lang w:eastAsia="zh-CN"/>
              </w:rPr>
              <w:t>邮箱工具</w:t>
            </w:r>
            <w:r>
              <w:rPr>
                <w:rFonts w:hint="eastAsia" w:ascii="宋体" w:hAnsi="宋体" w:eastAsia="宋体" w:cs="宋体"/>
                <w:bCs/>
                <w:color w:val="000000"/>
                <w:kern w:val="0"/>
                <w:szCs w:val="21"/>
                <w:highlight w:val="none"/>
                <w:lang w:val="en-US" w:eastAsia="zh-CN"/>
              </w:rPr>
              <w:t>类</w:t>
            </w:r>
            <w:r>
              <w:rPr>
                <w:rFonts w:hint="eastAsia" w:ascii="宋体" w:hAnsi="宋体" w:eastAsia="宋体" w:cs="宋体"/>
                <w:bCs/>
                <w:color w:val="000000"/>
                <w:kern w:val="0"/>
                <w:szCs w:val="21"/>
                <w:highlight w:val="none"/>
                <w:lang w:eastAsia="zh-CN"/>
              </w:rPr>
              <w:t>、网络云盘</w:t>
            </w:r>
            <w:r>
              <w:rPr>
                <w:rFonts w:hint="eastAsia" w:ascii="宋体" w:hAnsi="宋体" w:eastAsia="宋体" w:cs="宋体"/>
                <w:bCs/>
                <w:color w:val="000000"/>
                <w:kern w:val="0"/>
                <w:szCs w:val="21"/>
                <w:highlight w:val="none"/>
                <w:lang w:val="en-US" w:eastAsia="zh-CN"/>
              </w:rPr>
              <w:t>类</w:t>
            </w:r>
            <w:r>
              <w:rPr>
                <w:rFonts w:hint="eastAsia" w:ascii="宋体" w:hAnsi="宋体" w:eastAsia="宋体" w:cs="宋体"/>
                <w:bCs/>
                <w:color w:val="000000"/>
                <w:kern w:val="0"/>
                <w:szCs w:val="21"/>
                <w:highlight w:val="none"/>
                <w:lang w:eastAsia="zh-CN"/>
              </w:rPr>
              <w:t>、音视频工具</w:t>
            </w:r>
            <w:r>
              <w:rPr>
                <w:rFonts w:hint="eastAsia" w:ascii="宋体" w:hAnsi="宋体" w:eastAsia="宋体" w:cs="宋体"/>
                <w:bCs/>
                <w:color w:val="000000"/>
                <w:kern w:val="0"/>
                <w:szCs w:val="21"/>
                <w:highlight w:val="none"/>
                <w:lang w:val="en-US" w:eastAsia="zh-CN"/>
              </w:rPr>
              <w:t>类</w:t>
            </w:r>
            <w:r>
              <w:rPr>
                <w:rFonts w:hint="eastAsia" w:ascii="宋体" w:hAnsi="宋体" w:eastAsia="宋体" w:cs="宋体"/>
                <w:bCs/>
                <w:color w:val="000000"/>
                <w:kern w:val="0"/>
                <w:szCs w:val="21"/>
                <w:highlight w:val="none"/>
                <w:lang w:eastAsia="zh-CN"/>
              </w:rPr>
              <w:t>、办公软件、位置出行、网络购物、VPN工具</w:t>
            </w:r>
            <w:r>
              <w:rPr>
                <w:rFonts w:hint="eastAsia" w:ascii="宋体" w:hAnsi="宋体" w:eastAsia="宋体" w:cs="宋体"/>
                <w:bCs/>
                <w:color w:val="000000"/>
                <w:kern w:val="0"/>
                <w:szCs w:val="21"/>
                <w:highlight w:val="none"/>
                <w:lang w:val="en-US" w:eastAsia="zh-CN"/>
              </w:rPr>
              <w:t>等。支持python脚本功能，支持运行脚本处理应用数据等功能</w:t>
            </w:r>
            <w:r>
              <w:rPr>
                <w:rFonts w:hint="eastAsia" w:ascii="宋体" w:hAnsi="宋体" w:eastAsia="宋体" w:cs="宋体"/>
                <w:color w:val="000000"/>
                <w:sz w:val="21"/>
                <w:szCs w:val="21"/>
                <w:highlight w:val="none"/>
                <w:lang w:val="en-US" w:eastAsia="zh-CN" w:bidi="ar"/>
              </w:rPr>
              <w:t>。</w:t>
            </w:r>
            <w:r>
              <w:rPr>
                <w:rFonts w:hint="eastAsia" w:ascii="宋体" w:hAnsi="宋体" w:eastAsia="宋体" w:cs="宋体"/>
                <w:bCs/>
                <w:color w:val="000000"/>
                <w:kern w:val="0"/>
                <w:szCs w:val="21"/>
                <w:highlight w:val="none"/>
                <w:lang w:val="en-US" w:eastAsia="zh-CN"/>
              </w:rPr>
              <w:t>支持智能终端数据之间的关联碰撞、研判分析，并集成AI智能线索分析等功能。</w:t>
            </w:r>
          </w:p>
        </w:tc>
        <w:tc>
          <w:tcPr>
            <w:tcW w:w="485" w:type="pct"/>
            <w:tcBorders>
              <w:top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7827B446">
            <w:pPr>
              <w:keepNext w:val="0"/>
              <w:keepLines w:val="0"/>
              <w:widowControl/>
              <w:numPr>
                <w:ilvl w:val="0"/>
                <w:numId w:val="0"/>
              </w:numPr>
              <w:suppressLineNumbers w:val="0"/>
              <w:spacing w:before="0" w:beforeAutospacing="0" w:after="0" w:afterAutospacing="0" w:line="240" w:lineRule="auto"/>
              <w:ind w:left="0" w:leftChars="0" w:right="0" w:firstLine="0" w:firstLineChars="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套</w:t>
            </w:r>
          </w:p>
        </w:tc>
        <w:tc>
          <w:tcPr>
            <w:tcW w:w="462" w:type="pct"/>
            <w:tcBorders>
              <w:top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7BC53768">
            <w:pPr>
              <w:keepNext w:val="0"/>
              <w:keepLines w:val="0"/>
              <w:widowControl/>
              <w:numPr>
                <w:ilvl w:val="0"/>
                <w:numId w:val="0"/>
              </w:numPr>
              <w:suppressLineNumbers w:val="0"/>
              <w:spacing w:before="0" w:beforeAutospacing="0" w:after="0" w:afterAutospacing="0" w:line="240" w:lineRule="auto"/>
              <w:ind w:left="0" w:leftChars="0" w:right="0" w:firstLine="0" w:firstLineChars="0"/>
              <w:jc w:val="center"/>
              <w:rPr>
                <w:rFonts w:hint="default" w:ascii="宋体" w:hAnsi="宋体" w:eastAsia="宋体" w:cs="宋体"/>
                <w:b w:val="0"/>
                <w:i w:val="0"/>
                <w:caps w:val="0"/>
                <w:color w:val="000000"/>
                <w:spacing w:val="0"/>
                <w:w w:val="100"/>
                <w:kern w:val="0"/>
                <w:sz w:val="21"/>
                <w:szCs w:val="21"/>
                <w:lang w:val="en-US" w:eastAsia="zh-CN"/>
              </w:rPr>
            </w:pPr>
            <w:r>
              <w:rPr>
                <w:rFonts w:hint="eastAsia" w:ascii="宋体" w:hAnsi="宋体" w:eastAsia="宋体" w:cs="宋体"/>
                <w:b w:val="0"/>
                <w:i w:val="0"/>
                <w:caps w:val="0"/>
                <w:color w:val="000000"/>
                <w:spacing w:val="0"/>
                <w:w w:val="100"/>
                <w:kern w:val="0"/>
                <w:sz w:val="21"/>
                <w:szCs w:val="21"/>
                <w:lang w:val="en-US" w:eastAsia="zh-CN"/>
              </w:rPr>
              <w:t>1</w:t>
            </w:r>
          </w:p>
        </w:tc>
      </w:tr>
      <w:tr w14:paraId="21220BBE">
        <w:tblPrEx>
          <w:tblCellMar>
            <w:top w:w="0" w:type="dxa"/>
            <w:left w:w="108" w:type="dxa"/>
            <w:bottom w:w="0" w:type="dxa"/>
            <w:right w:w="108" w:type="dxa"/>
          </w:tblCellMar>
        </w:tblPrEx>
        <w:trPr>
          <w:trHeight w:val="287" w:hRule="atLeast"/>
          <w:jc w:val="center"/>
        </w:trPr>
        <w:tc>
          <w:tcPr>
            <w:tcW w:w="397" w:type="pct"/>
            <w:tcBorders>
              <w:top w:val="single" w:color="auto" w:sz="4" w:space="0"/>
              <w:left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4384C733">
            <w:pPr>
              <w:keepNext w:val="0"/>
              <w:keepLines w:val="0"/>
              <w:suppressLineNumbers w:val="0"/>
              <w:autoSpaceDN w:val="0"/>
              <w:spacing w:before="0" w:beforeAutospacing="0" w:after="0" w:afterAutospacing="0"/>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082" w:type="pct"/>
            <w:tcBorders>
              <w:top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5F2BF627">
            <w:pPr>
              <w:keepNext w:val="0"/>
              <w:keepLines w:val="0"/>
              <w:widowControl/>
              <w:numPr>
                <w:ilvl w:val="0"/>
                <w:numId w:val="0"/>
              </w:numPr>
              <w:suppressLineNumbers w:val="0"/>
              <w:spacing w:before="0" w:beforeAutospacing="0" w:after="0" w:afterAutospacing="0" w:line="240" w:lineRule="auto"/>
              <w:ind w:left="0" w:leftChars="0" w:right="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介质综合取证分析工作站</w:t>
            </w:r>
          </w:p>
        </w:tc>
        <w:tc>
          <w:tcPr>
            <w:tcW w:w="2571" w:type="pct"/>
            <w:tcBorders>
              <w:top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3F3A4AAB">
            <w:pPr>
              <w:keepNext w:val="0"/>
              <w:keepLines w:val="0"/>
              <w:widowControl/>
              <w:numPr>
                <w:ilvl w:val="0"/>
                <w:numId w:val="0"/>
              </w:numPr>
              <w:suppressLineNumbers w:val="0"/>
              <w:spacing w:before="0" w:beforeAutospacing="0" w:after="0" w:afterAutospacing="0" w:line="240" w:lineRule="auto"/>
              <w:ind w:left="0" w:leftChars="0" w:right="0"/>
              <w:jc w:val="left"/>
              <w:rPr>
                <w:rFonts w:hint="default" w:ascii="宋体" w:hAnsi="宋体" w:eastAsia="宋体" w:cs="宋体"/>
                <w:b/>
                <w:bCs/>
                <w:color w:val="000000"/>
                <w:kern w:val="0"/>
                <w:sz w:val="21"/>
                <w:szCs w:val="21"/>
                <w:lang w:val="en-US" w:eastAsia="zh-CN" w:bidi="ar-SA"/>
              </w:rPr>
            </w:pPr>
            <w:r>
              <w:rPr>
                <w:rFonts w:hint="eastAsia" w:ascii="宋体" w:hAnsi="宋体" w:eastAsia="宋体" w:cs="宋体"/>
                <w:color w:val="auto"/>
                <w:kern w:val="0"/>
                <w:sz w:val="21"/>
                <w:szCs w:val="21"/>
                <w:lang w:val="en-US" w:eastAsia="zh-CN"/>
              </w:rPr>
              <w:t>介质综合取证工作站</w:t>
            </w:r>
            <w:r>
              <w:rPr>
                <w:rFonts w:hint="eastAsia" w:ascii="宋体" w:hAnsi="宋体" w:eastAsia="宋体" w:cs="宋体"/>
                <w:b w:val="0"/>
                <w:bCs w:val="0"/>
                <w:color w:val="000000"/>
                <w:kern w:val="0"/>
                <w:szCs w:val="21"/>
                <w:lang w:val="en-US" w:eastAsia="zh-CN"/>
              </w:rPr>
              <w:t>支持多路硬盘并行分析，支持多案件检材同时分析提高分析效率，支持介质数据恢复、数据搜索等功能，</w:t>
            </w:r>
            <w:r>
              <w:rPr>
                <w:rFonts w:hint="eastAsia" w:ascii="宋体" w:hAnsi="宋体" w:eastAsia="宋体" w:cs="宋体"/>
                <w:b w:val="0"/>
                <w:bCs/>
                <w:i w:val="0"/>
                <w:caps w:val="0"/>
                <w:color w:val="000000"/>
                <w:spacing w:val="0"/>
                <w:w w:val="100"/>
                <w:kern w:val="0"/>
                <w:sz w:val="21"/>
                <w:szCs w:val="21"/>
                <w:lang w:val="en-US" w:eastAsia="zh-CN"/>
              </w:rPr>
              <w:t>支持磁盘、镜像加密分区识别；支持EFS、rar、zip、doc、xls等加密文件识别；支持TC、VC等加密容器识别、Bitlocker分区识别及动态解密；</w:t>
            </w:r>
            <w:r>
              <w:rPr>
                <w:rFonts w:hint="eastAsia" w:ascii="宋体" w:hAnsi="宋体" w:eastAsia="宋体" w:cs="宋体"/>
                <w:b w:val="0"/>
                <w:bCs w:val="0"/>
                <w:color w:val="000000"/>
                <w:kern w:val="0"/>
                <w:szCs w:val="21"/>
              </w:rPr>
              <w:t>支持Windows、MacOS、Linux 等多种操作系统硬盘和镜像文件仿真。</w:t>
            </w:r>
            <w:r>
              <w:rPr>
                <w:rFonts w:hint="eastAsia" w:ascii="宋体" w:hAnsi="宋体" w:eastAsia="宋体" w:cs="宋体"/>
                <w:b w:val="0"/>
                <w:bCs w:val="0"/>
                <w:color w:val="000000"/>
                <w:kern w:val="0"/>
                <w:szCs w:val="21"/>
                <w:lang w:val="en-US" w:eastAsia="zh-CN"/>
              </w:rPr>
              <w:t>自动绕密码，支持多种镜像格式；支持</w:t>
            </w:r>
            <w:r>
              <w:rPr>
                <w:rFonts w:hint="eastAsia" w:ascii="宋体" w:hAnsi="宋体" w:eastAsia="宋体" w:cs="宋体"/>
                <w:b w:val="0"/>
                <w:bCs w:val="0"/>
                <w:color w:val="000000"/>
                <w:kern w:val="0"/>
                <w:szCs w:val="21"/>
              </w:rPr>
              <w:t>将硬盘/硬盘镜像等生成为可启动的仿真系统。</w:t>
            </w:r>
            <w:r>
              <w:rPr>
                <w:rFonts w:hint="eastAsia" w:ascii="宋体" w:hAnsi="宋体" w:eastAsia="宋体" w:cs="宋体"/>
                <w:b w:val="0"/>
                <w:bCs/>
                <w:i w:val="0"/>
                <w:caps w:val="0"/>
                <w:color w:val="000000"/>
                <w:spacing w:val="0"/>
                <w:w w:val="100"/>
                <w:kern w:val="0"/>
                <w:sz w:val="21"/>
                <w:szCs w:val="21"/>
                <w:lang w:val="en-US" w:eastAsia="zh-CN"/>
              </w:rPr>
              <w:t>支持VHD、VHDX、VMDK、VDI、Parallels Desktop等虚拟机镜像/快照解析等功能。</w:t>
            </w:r>
            <w:r>
              <w:rPr>
                <w:rFonts w:hint="eastAsia" w:ascii="宋体" w:hAnsi="宋体" w:eastAsia="宋体" w:cs="宋体"/>
                <w:bCs/>
                <w:color w:val="000000"/>
                <w:kern w:val="0"/>
                <w:szCs w:val="21"/>
                <w:lang w:val="en-US" w:eastAsia="zh-CN"/>
              </w:rPr>
              <w:t>支持介质类数据之间的关联碰撞、研判分析，并集成AI智能线索分析等功能。</w:t>
            </w:r>
          </w:p>
        </w:tc>
        <w:tc>
          <w:tcPr>
            <w:tcW w:w="485" w:type="pct"/>
            <w:tcBorders>
              <w:top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12B62055">
            <w:pPr>
              <w:keepNext w:val="0"/>
              <w:keepLines w:val="0"/>
              <w:widowControl/>
              <w:numPr>
                <w:ilvl w:val="0"/>
                <w:numId w:val="0"/>
              </w:numPr>
              <w:suppressLineNumbers w:val="0"/>
              <w:spacing w:before="0" w:beforeAutospacing="0" w:after="0" w:afterAutospacing="0" w:line="240" w:lineRule="auto"/>
              <w:ind w:left="0" w:leftChars="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套</w:t>
            </w:r>
          </w:p>
        </w:tc>
        <w:tc>
          <w:tcPr>
            <w:tcW w:w="462" w:type="pct"/>
            <w:tcBorders>
              <w:top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38EDC0EA">
            <w:pPr>
              <w:keepNext w:val="0"/>
              <w:keepLines w:val="0"/>
              <w:widowControl/>
              <w:numPr>
                <w:ilvl w:val="0"/>
                <w:numId w:val="0"/>
              </w:numPr>
              <w:suppressLineNumbers w:val="0"/>
              <w:spacing w:before="0" w:beforeAutospacing="0" w:after="0" w:afterAutospacing="0" w:line="240" w:lineRule="auto"/>
              <w:ind w:left="0" w:leftChars="0" w:right="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1</w:t>
            </w:r>
          </w:p>
        </w:tc>
      </w:tr>
      <w:tr w14:paraId="33476ED5">
        <w:tblPrEx>
          <w:tblCellMar>
            <w:top w:w="0" w:type="dxa"/>
            <w:left w:w="108" w:type="dxa"/>
            <w:bottom w:w="0" w:type="dxa"/>
            <w:right w:w="108" w:type="dxa"/>
          </w:tblCellMar>
        </w:tblPrEx>
        <w:trPr>
          <w:trHeight w:val="287" w:hRule="atLeast"/>
          <w:jc w:val="center"/>
        </w:trPr>
        <w:tc>
          <w:tcPr>
            <w:tcW w:w="397" w:type="pct"/>
            <w:tcBorders>
              <w:top w:val="single" w:color="auto" w:sz="4" w:space="0"/>
              <w:left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64A189D7">
            <w:pPr>
              <w:keepNext w:val="0"/>
              <w:keepLines w:val="0"/>
              <w:suppressLineNumbers w:val="0"/>
              <w:autoSpaceDN w:val="0"/>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082" w:type="pct"/>
            <w:tcBorders>
              <w:top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5C4D00FB">
            <w:pPr>
              <w:keepNext w:val="0"/>
              <w:keepLines w:val="0"/>
              <w:widowControl/>
              <w:numPr>
                <w:ilvl w:val="0"/>
                <w:numId w:val="0"/>
              </w:numPr>
              <w:suppressLineNumbers w:val="0"/>
              <w:spacing w:before="0" w:beforeAutospacing="0" w:after="0" w:afterAutospacing="0" w:line="240" w:lineRule="auto"/>
              <w:ind w:left="0" w:leftChars="0" w:right="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电子数据现场勘查设备</w:t>
            </w:r>
          </w:p>
        </w:tc>
        <w:tc>
          <w:tcPr>
            <w:tcW w:w="2571" w:type="pct"/>
            <w:tcBorders>
              <w:top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7B971A4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bCs/>
                <w:color w:val="000000"/>
                <w:kern w:val="0"/>
                <w:szCs w:val="21"/>
                <w:lang w:val="en-US" w:eastAsia="zh-CN"/>
              </w:rPr>
              <w:t>电子数据现场勘查取证设备支持对案件现场的台式机、笔记本电脑等介质类检材进行现场取证。</w:t>
            </w:r>
            <w:r>
              <w:rPr>
                <w:rFonts w:hint="eastAsia" w:ascii="宋体" w:hAnsi="宋体" w:eastAsia="宋体" w:cs="宋体"/>
                <w:bCs/>
                <w:color w:val="000000"/>
                <w:kern w:val="0"/>
                <w:szCs w:val="21"/>
                <w:lang w:eastAsia="zh-CN"/>
              </w:rPr>
              <w:t>支持指定时间范围、指定文件类型、指定文件大小范围、指定文件名、</w:t>
            </w:r>
            <w:r>
              <w:rPr>
                <w:rFonts w:hint="eastAsia" w:ascii="宋体" w:hAnsi="宋体" w:eastAsia="宋体" w:cs="宋体"/>
                <w:bCs/>
                <w:color w:val="000000"/>
                <w:kern w:val="0"/>
                <w:szCs w:val="21"/>
                <w:lang w:val="en-US" w:eastAsia="zh-CN"/>
              </w:rPr>
              <w:t>指定关键词匹配</w:t>
            </w:r>
            <w:r>
              <w:rPr>
                <w:rFonts w:hint="eastAsia" w:ascii="宋体" w:hAnsi="宋体" w:eastAsia="宋体" w:cs="宋体"/>
                <w:bCs/>
                <w:color w:val="000000"/>
                <w:kern w:val="0"/>
                <w:szCs w:val="21"/>
                <w:lang w:eastAsia="zh-CN"/>
              </w:rPr>
              <w:t>等多种条件</w:t>
            </w:r>
            <w:r>
              <w:rPr>
                <w:rFonts w:hint="eastAsia" w:ascii="宋体" w:hAnsi="宋体" w:eastAsia="宋体" w:cs="宋体"/>
                <w:bCs/>
                <w:color w:val="000000"/>
                <w:kern w:val="0"/>
                <w:szCs w:val="21"/>
                <w:lang w:val="en-US" w:eastAsia="zh-CN"/>
              </w:rPr>
              <w:t>设置下的</w:t>
            </w:r>
            <w:r>
              <w:rPr>
                <w:rFonts w:hint="eastAsia" w:ascii="宋体" w:hAnsi="宋体" w:eastAsia="宋体" w:cs="宋体"/>
                <w:bCs/>
                <w:color w:val="000000"/>
                <w:kern w:val="0"/>
                <w:szCs w:val="21"/>
                <w:lang w:eastAsia="zh-CN"/>
              </w:rPr>
              <w:t>文件快速取证。</w:t>
            </w:r>
            <w:r>
              <w:rPr>
                <w:rFonts w:hint="eastAsia" w:ascii="宋体" w:hAnsi="宋体" w:eastAsia="宋体" w:cs="宋体"/>
                <w:bCs/>
                <w:color w:val="000000"/>
                <w:kern w:val="0"/>
                <w:szCs w:val="21"/>
                <w:lang w:val="en-US" w:eastAsia="zh-CN"/>
              </w:rPr>
              <w:t>支持制作内存镜像及磁盘镜像。</w:t>
            </w:r>
            <w:r>
              <w:rPr>
                <w:rFonts w:hint="eastAsia" w:ascii="宋体" w:hAnsi="宋体" w:eastAsia="宋体" w:cs="宋体"/>
                <w:bCs/>
                <w:color w:val="000000"/>
                <w:kern w:val="0"/>
                <w:szCs w:val="21"/>
                <w:lang w:eastAsia="zh-CN"/>
              </w:rPr>
              <w:t>支持</w:t>
            </w:r>
            <w:r>
              <w:rPr>
                <w:rFonts w:hint="eastAsia" w:ascii="宋体" w:hAnsi="宋体" w:eastAsia="宋体" w:cs="宋体"/>
                <w:bCs/>
                <w:color w:val="000000"/>
                <w:kern w:val="0"/>
                <w:szCs w:val="21"/>
                <w:lang w:val="en-US" w:eastAsia="zh-CN"/>
              </w:rPr>
              <w:t>集成</w:t>
            </w:r>
            <w:r>
              <w:rPr>
                <w:rFonts w:hint="eastAsia" w:ascii="宋体" w:hAnsi="宋体" w:eastAsia="宋体" w:cs="宋体"/>
                <w:bCs/>
                <w:color w:val="000000"/>
                <w:kern w:val="0"/>
                <w:szCs w:val="21"/>
                <w:lang w:eastAsia="zh-CN"/>
              </w:rPr>
              <w:t>数据库连接工具，支持 MySQL、PostgreSQL、SQL Server等常用数据库连接、预览</w:t>
            </w:r>
            <w:r>
              <w:rPr>
                <w:rFonts w:hint="eastAsia" w:ascii="宋体" w:hAnsi="宋体" w:eastAsia="宋体" w:cs="宋体"/>
                <w:bCs/>
                <w:color w:val="000000"/>
                <w:kern w:val="0"/>
                <w:szCs w:val="21"/>
                <w:lang w:val="en-US" w:eastAsia="zh-CN"/>
              </w:rPr>
              <w:t>及</w:t>
            </w:r>
            <w:r>
              <w:rPr>
                <w:rFonts w:hint="eastAsia" w:ascii="宋体" w:hAnsi="宋体" w:eastAsia="宋体" w:cs="宋体"/>
                <w:bCs/>
                <w:color w:val="000000"/>
                <w:kern w:val="0"/>
                <w:szCs w:val="21"/>
                <w:lang w:eastAsia="zh-CN"/>
              </w:rPr>
              <w:t>导出。支持</w:t>
            </w:r>
            <w:r>
              <w:rPr>
                <w:rFonts w:hint="eastAsia" w:ascii="宋体" w:hAnsi="宋体" w:eastAsia="宋体" w:cs="宋体"/>
                <w:bCs/>
                <w:color w:val="000000"/>
                <w:kern w:val="0"/>
                <w:szCs w:val="21"/>
                <w:lang w:val="en-US" w:eastAsia="zh-CN"/>
              </w:rPr>
              <w:t>集成</w:t>
            </w:r>
            <w:r>
              <w:rPr>
                <w:rFonts w:hint="eastAsia" w:ascii="宋体" w:hAnsi="宋体" w:eastAsia="宋体" w:cs="宋体"/>
                <w:bCs/>
                <w:color w:val="000000"/>
                <w:kern w:val="0"/>
                <w:szCs w:val="21"/>
                <w:lang w:eastAsia="zh-CN"/>
              </w:rPr>
              <w:t>SQLite 查看工具、HASH工具、屏幕录像工具。支持不限量许可分发，满足案件现场</w:t>
            </w:r>
            <w:r>
              <w:rPr>
                <w:rFonts w:hint="eastAsia" w:ascii="宋体" w:hAnsi="宋体" w:eastAsia="宋体" w:cs="宋体"/>
                <w:bCs/>
                <w:color w:val="000000"/>
                <w:kern w:val="0"/>
                <w:szCs w:val="21"/>
                <w:lang w:val="en-US" w:eastAsia="zh-CN"/>
              </w:rPr>
              <w:t>对</w:t>
            </w:r>
            <w:r>
              <w:rPr>
                <w:rFonts w:hint="eastAsia" w:ascii="宋体" w:hAnsi="宋体" w:eastAsia="宋体" w:cs="宋体"/>
                <w:bCs/>
                <w:color w:val="000000"/>
                <w:kern w:val="0"/>
                <w:szCs w:val="21"/>
                <w:lang w:eastAsia="zh-CN"/>
              </w:rPr>
              <w:t>多台目标电脑</w:t>
            </w:r>
            <w:r>
              <w:rPr>
                <w:rFonts w:hint="eastAsia" w:ascii="宋体" w:hAnsi="宋体" w:eastAsia="宋体" w:cs="宋体"/>
                <w:bCs/>
                <w:color w:val="000000"/>
                <w:kern w:val="0"/>
                <w:szCs w:val="21"/>
                <w:lang w:val="en-US" w:eastAsia="zh-CN"/>
              </w:rPr>
              <w:t>同时</w:t>
            </w:r>
            <w:r>
              <w:rPr>
                <w:rFonts w:hint="eastAsia" w:ascii="宋体" w:hAnsi="宋体" w:eastAsia="宋体" w:cs="宋体"/>
                <w:bCs/>
                <w:color w:val="000000"/>
                <w:kern w:val="0"/>
                <w:szCs w:val="21"/>
                <w:lang w:eastAsia="zh-CN"/>
              </w:rPr>
              <w:t>取证</w:t>
            </w:r>
            <w:r>
              <w:rPr>
                <w:rFonts w:hint="eastAsia" w:ascii="宋体" w:hAnsi="宋体" w:eastAsia="宋体" w:cs="宋体"/>
                <w:bCs/>
                <w:color w:val="000000"/>
                <w:kern w:val="0"/>
                <w:szCs w:val="21"/>
                <w:lang w:val="en-US" w:eastAsia="zh-CN"/>
              </w:rPr>
              <w:t>的需求。</w:t>
            </w:r>
            <w:r>
              <w:rPr>
                <w:rFonts w:hint="eastAsia" w:ascii="宋体" w:hAnsi="宋体" w:eastAsia="宋体" w:cs="宋体"/>
                <w:bCs/>
                <w:color w:val="000000"/>
                <w:kern w:val="0"/>
                <w:szCs w:val="21"/>
                <w:lang w:eastAsia="zh-CN"/>
              </w:rPr>
              <w:t>支持提取QQ、Tim、企业微信等多个主流即时通讯类软件数据库密钥的快速提取</w:t>
            </w:r>
            <w:r>
              <w:rPr>
                <w:rFonts w:hint="eastAsia" w:ascii="宋体" w:hAnsi="宋体" w:eastAsia="宋体" w:cs="宋体"/>
                <w:bCs/>
                <w:color w:val="000000"/>
                <w:kern w:val="0"/>
                <w:szCs w:val="21"/>
                <w:lang w:val="en-US" w:eastAsia="zh-CN"/>
              </w:rPr>
              <w:t>功能。</w:t>
            </w:r>
          </w:p>
        </w:tc>
        <w:tc>
          <w:tcPr>
            <w:tcW w:w="485" w:type="pct"/>
            <w:tcBorders>
              <w:top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376D2354">
            <w:pPr>
              <w:keepNext w:val="0"/>
              <w:keepLines w:val="0"/>
              <w:widowControl/>
              <w:numPr>
                <w:ilvl w:val="0"/>
                <w:numId w:val="0"/>
              </w:numPr>
              <w:suppressLineNumbers w:val="0"/>
              <w:spacing w:before="0" w:beforeAutospacing="0" w:after="0" w:afterAutospacing="0" w:line="240" w:lineRule="auto"/>
              <w:ind w:left="0" w:leftChars="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套</w:t>
            </w:r>
          </w:p>
        </w:tc>
        <w:tc>
          <w:tcPr>
            <w:tcW w:w="462" w:type="pct"/>
            <w:tcBorders>
              <w:top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17DC1E23">
            <w:pPr>
              <w:keepNext w:val="0"/>
              <w:keepLines w:val="0"/>
              <w:widowControl/>
              <w:numPr>
                <w:ilvl w:val="0"/>
                <w:numId w:val="0"/>
              </w:numPr>
              <w:suppressLineNumbers w:val="0"/>
              <w:spacing w:before="0" w:beforeAutospacing="0" w:after="0" w:afterAutospacing="0" w:line="240" w:lineRule="auto"/>
              <w:ind w:left="0" w:leftChars="0" w:right="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1</w:t>
            </w:r>
          </w:p>
        </w:tc>
      </w:tr>
      <w:tr w14:paraId="3092A0A2">
        <w:tblPrEx>
          <w:tblCellMar>
            <w:top w:w="0" w:type="dxa"/>
            <w:left w:w="108" w:type="dxa"/>
            <w:bottom w:w="0" w:type="dxa"/>
            <w:right w:w="108" w:type="dxa"/>
          </w:tblCellMar>
        </w:tblPrEx>
        <w:trPr>
          <w:trHeight w:val="287" w:hRule="atLeast"/>
          <w:jc w:val="center"/>
        </w:trPr>
        <w:tc>
          <w:tcPr>
            <w:tcW w:w="397" w:type="pct"/>
            <w:tcBorders>
              <w:top w:val="single" w:color="auto" w:sz="4" w:space="0"/>
              <w:left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66C9748E">
            <w:pPr>
              <w:keepNext w:val="0"/>
              <w:keepLines w:val="0"/>
              <w:suppressLineNumbers w:val="0"/>
              <w:autoSpaceDN w:val="0"/>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082" w:type="pct"/>
            <w:tcBorders>
              <w:top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0E47C08B">
            <w:pPr>
              <w:keepNext w:val="0"/>
              <w:keepLines w:val="0"/>
              <w:widowControl/>
              <w:numPr>
                <w:ilvl w:val="0"/>
                <w:numId w:val="0"/>
              </w:numPr>
              <w:suppressLineNumbers w:val="0"/>
              <w:spacing w:before="0" w:beforeAutospacing="0" w:after="0" w:afterAutospacing="0" w:line="240" w:lineRule="auto"/>
              <w:ind w:left="0" w:leftChars="0" w:right="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云数据综合取证分析设备</w:t>
            </w:r>
          </w:p>
        </w:tc>
        <w:tc>
          <w:tcPr>
            <w:tcW w:w="2571" w:type="pct"/>
            <w:tcBorders>
              <w:top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473C8605">
            <w:pPr>
              <w:autoSpaceDN w:val="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云取证</w:t>
            </w:r>
            <w:r>
              <w:rPr>
                <w:rFonts w:hint="eastAsia" w:ascii="宋体" w:hAnsi="宋体" w:eastAsia="宋体" w:cs="宋体"/>
                <w:color w:val="000000"/>
                <w:kern w:val="0"/>
                <w:szCs w:val="21"/>
                <w:lang w:val="en-US" w:eastAsia="zh-CN"/>
              </w:rPr>
              <w:t>系统支持</w:t>
            </w:r>
            <w:r>
              <w:rPr>
                <w:rFonts w:hint="eastAsia" w:ascii="宋体" w:hAnsi="宋体" w:eastAsia="宋体" w:cs="宋体"/>
                <w:color w:val="000000"/>
                <w:kern w:val="0"/>
                <w:szCs w:val="21"/>
              </w:rPr>
              <w:t>应用云</w:t>
            </w:r>
            <w:r>
              <w:rPr>
                <w:rFonts w:hint="eastAsia" w:ascii="宋体" w:hAnsi="宋体" w:eastAsia="宋体" w:cs="宋体"/>
                <w:color w:val="000000"/>
                <w:kern w:val="0"/>
                <w:szCs w:val="21"/>
                <w:lang w:val="en-US" w:eastAsia="zh-CN"/>
              </w:rPr>
              <w:t>端</w:t>
            </w:r>
            <w:r>
              <w:rPr>
                <w:rFonts w:hint="eastAsia" w:ascii="宋体" w:hAnsi="宋体" w:eastAsia="宋体" w:cs="宋体"/>
                <w:color w:val="000000"/>
                <w:kern w:val="0"/>
                <w:szCs w:val="21"/>
              </w:rPr>
              <w:t>数据获取、数据分析、结果展示导出等功能于一身的专业取证</w:t>
            </w:r>
            <w:r>
              <w:rPr>
                <w:rFonts w:hint="eastAsia" w:ascii="宋体" w:hAnsi="宋体" w:eastAsia="宋体" w:cs="宋体"/>
                <w:color w:val="000000"/>
                <w:kern w:val="0"/>
                <w:szCs w:val="21"/>
                <w:lang w:val="en-US" w:eastAsia="zh-CN"/>
              </w:rPr>
              <w:t>系统</w:t>
            </w:r>
            <w:r>
              <w:rPr>
                <w:rFonts w:hint="eastAsia" w:ascii="宋体" w:hAnsi="宋体" w:eastAsia="宋体" w:cs="宋体"/>
                <w:color w:val="000000"/>
                <w:kern w:val="0"/>
                <w:szCs w:val="21"/>
              </w:rPr>
              <w:t>；支持iOS、Android平台双平台的移动设备；</w:t>
            </w:r>
            <w:r>
              <w:rPr>
                <w:rFonts w:hint="eastAsia" w:ascii="宋体" w:hAnsi="宋体" w:eastAsia="宋体" w:cs="宋体"/>
                <w:color w:val="000000"/>
                <w:kern w:val="0"/>
                <w:szCs w:val="21"/>
                <w:lang w:val="en-US" w:eastAsia="zh-CN"/>
              </w:rPr>
              <w:t>支持微信及支付宝账单、iCloud及华为云、oppo云、vivo云、出行类、电商类、邮件类、社交网络等众多云端应用数据的提取</w:t>
            </w:r>
            <w:r>
              <w:rPr>
                <w:rFonts w:hint="eastAsia" w:ascii="宋体" w:hAnsi="宋体" w:eastAsia="宋体" w:cs="宋体"/>
                <w:color w:val="000000"/>
                <w:kern w:val="0"/>
                <w:szCs w:val="21"/>
              </w:rPr>
              <w:t>，支持公众号的提取，支持部分视频网站视频提取</w:t>
            </w:r>
            <w:r>
              <w:rPr>
                <w:rFonts w:hint="eastAsia" w:ascii="宋体" w:hAnsi="宋体" w:eastAsia="宋体" w:cs="宋体"/>
                <w:color w:val="000000"/>
                <w:kern w:val="0"/>
                <w:szCs w:val="21"/>
                <w:lang w:val="en-US" w:eastAsia="zh-CN"/>
              </w:rPr>
              <w:t>分析等功能</w:t>
            </w:r>
            <w:r>
              <w:rPr>
                <w:rFonts w:hint="eastAsia" w:ascii="宋体" w:hAnsi="宋体" w:eastAsia="宋体" w:cs="宋体"/>
                <w:color w:val="000000"/>
                <w:kern w:val="0"/>
                <w:szCs w:val="21"/>
              </w:rPr>
              <w:t>。</w:t>
            </w:r>
          </w:p>
        </w:tc>
        <w:tc>
          <w:tcPr>
            <w:tcW w:w="485" w:type="pct"/>
            <w:tcBorders>
              <w:top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09BCEE4D">
            <w:pPr>
              <w:keepNext w:val="0"/>
              <w:keepLines w:val="0"/>
              <w:widowControl/>
              <w:numPr>
                <w:ilvl w:val="0"/>
                <w:numId w:val="0"/>
              </w:numPr>
              <w:suppressLineNumbers w:val="0"/>
              <w:spacing w:before="0" w:beforeAutospacing="0" w:after="0" w:afterAutospacing="0" w:line="240" w:lineRule="auto"/>
              <w:ind w:left="0" w:leftChars="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套</w:t>
            </w:r>
          </w:p>
        </w:tc>
        <w:tc>
          <w:tcPr>
            <w:tcW w:w="462" w:type="pct"/>
            <w:tcBorders>
              <w:top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64F57245">
            <w:pPr>
              <w:keepNext w:val="0"/>
              <w:keepLines w:val="0"/>
              <w:widowControl/>
              <w:numPr>
                <w:ilvl w:val="0"/>
                <w:numId w:val="0"/>
              </w:numPr>
              <w:suppressLineNumbers w:val="0"/>
              <w:spacing w:before="0" w:beforeAutospacing="0" w:after="0" w:afterAutospacing="0" w:line="240" w:lineRule="auto"/>
              <w:ind w:left="0" w:leftChars="0" w:right="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1</w:t>
            </w:r>
          </w:p>
        </w:tc>
      </w:tr>
      <w:tr w14:paraId="6E0DDCA0">
        <w:tblPrEx>
          <w:tblCellMar>
            <w:top w:w="0" w:type="dxa"/>
            <w:left w:w="108" w:type="dxa"/>
            <w:bottom w:w="0" w:type="dxa"/>
            <w:right w:w="108" w:type="dxa"/>
          </w:tblCellMar>
        </w:tblPrEx>
        <w:trPr>
          <w:trHeight w:val="287" w:hRule="atLeast"/>
          <w:jc w:val="center"/>
        </w:trPr>
        <w:tc>
          <w:tcPr>
            <w:tcW w:w="397" w:type="pct"/>
            <w:tcBorders>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E31ABA5">
            <w:pPr>
              <w:keepNext w:val="0"/>
              <w:keepLines w:val="0"/>
              <w:suppressLineNumbers w:val="0"/>
              <w:autoSpaceDN w:val="0"/>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082" w:type="pct"/>
            <w:tcBorders>
              <w:bottom w:val="single" w:color="000000" w:sz="8" w:space="0"/>
              <w:right w:val="single" w:color="000000" w:sz="8" w:space="0"/>
            </w:tcBorders>
            <w:noWrap w:val="0"/>
            <w:tcMar>
              <w:top w:w="15" w:type="dxa"/>
              <w:left w:w="15" w:type="dxa"/>
              <w:bottom w:w="15" w:type="dxa"/>
              <w:right w:w="15" w:type="dxa"/>
            </w:tcMar>
            <w:vAlign w:val="center"/>
          </w:tcPr>
          <w:p w14:paraId="7996E547">
            <w:pPr>
              <w:keepNext w:val="0"/>
              <w:keepLines w:val="0"/>
              <w:widowControl/>
              <w:numPr>
                <w:ilvl w:val="0"/>
                <w:numId w:val="0"/>
              </w:numPr>
              <w:suppressLineNumbers w:val="0"/>
              <w:spacing w:before="0" w:beforeAutospacing="0" w:after="0" w:afterAutospacing="0" w:line="240" w:lineRule="auto"/>
              <w:ind w:left="0" w:leftChars="0" w:right="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NAS存储设备</w:t>
            </w:r>
          </w:p>
        </w:tc>
        <w:tc>
          <w:tcPr>
            <w:tcW w:w="2571" w:type="pct"/>
            <w:tcBorders>
              <w:bottom w:val="single" w:color="000000" w:sz="8" w:space="0"/>
              <w:right w:val="single" w:color="000000" w:sz="8" w:space="0"/>
            </w:tcBorders>
            <w:noWrap w:val="0"/>
            <w:tcMar>
              <w:top w:w="15" w:type="dxa"/>
              <w:left w:w="15" w:type="dxa"/>
              <w:bottom w:w="15" w:type="dxa"/>
              <w:right w:w="15" w:type="dxa"/>
            </w:tcMar>
            <w:vAlign w:val="center"/>
          </w:tcPr>
          <w:p w14:paraId="0379E53A">
            <w:pPr>
              <w:keepNext w:val="0"/>
              <w:keepLines w:val="0"/>
              <w:widowControl/>
              <w:numPr>
                <w:ilvl w:val="0"/>
                <w:numId w:val="0"/>
              </w:numPr>
              <w:suppressLineNumbers w:val="0"/>
              <w:spacing w:before="0" w:beforeAutospacing="0" w:after="0" w:afterAutospacing="0" w:line="240" w:lineRule="auto"/>
              <w:ind w:left="0" w:leftChars="0" w:right="0"/>
              <w:jc w:val="both"/>
              <w:rPr>
                <w:rFonts w:hint="default" w:ascii="宋体" w:hAnsi="宋体" w:eastAsia="宋体" w:cs="宋体"/>
                <w:bCs/>
                <w:color w:val="000000"/>
                <w:kern w:val="0"/>
                <w:sz w:val="21"/>
                <w:szCs w:val="21"/>
                <w:lang w:val="en-US" w:eastAsia="zh-CN"/>
              </w:rPr>
            </w:pPr>
            <w:r>
              <w:rPr>
                <w:rFonts w:hint="eastAsia" w:ascii="宋体" w:hAnsi="宋体" w:eastAsia="宋体" w:cs="宋体"/>
                <w:color w:val="000000"/>
                <w:kern w:val="0"/>
                <w:szCs w:val="21"/>
                <w:lang w:val="en-US" w:eastAsia="zh-CN"/>
              </w:rPr>
              <w:t>支持</w:t>
            </w:r>
            <w:r>
              <w:rPr>
                <w:rFonts w:hint="eastAsia" w:ascii="宋体" w:hAnsi="宋体" w:eastAsia="宋体" w:cs="宋体"/>
                <w:color w:val="000000"/>
                <w:kern w:val="0"/>
                <w:szCs w:val="21"/>
              </w:rPr>
              <w:t>依托DSM系统，提供集中存储、跨平台共享、远程访问，支持RAID</w:t>
            </w:r>
            <w:r>
              <w:rPr>
                <w:rFonts w:hint="eastAsia" w:ascii="宋体" w:hAnsi="宋体" w:eastAsia="宋体" w:cs="宋体"/>
                <w:color w:val="000000"/>
                <w:kern w:val="0"/>
                <w:szCs w:val="21"/>
                <w:lang w:val="en-US" w:eastAsia="zh-CN"/>
              </w:rPr>
              <w:t>1、5、6、10，有效存储空间不低于60TB，支持</w:t>
            </w:r>
            <w:r>
              <w:rPr>
                <w:rFonts w:hint="eastAsia" w:ascii="宋体" w:hAnsi="宋体" w:eastAsia="宋体" w:cs="宋体"/>
                <w:color w:val="000000"/>
                <w:kern w:val="0"/>
                <w:szCs w:val="21"/>
              </w:rPr>
              <w:t>快照</w:t>
            </w:r>
            <w:r>
              <w:rPr>
                <w:rFonts w:hint="eastAsia" w:ascii="宋体" w:hAnsi="宋体" w:eastAsia="宋体" w:cs="宋体"/>
                <w:color w:val="000000"/>
                <w:kern w:val="0"/>
                <w:szCs w:val="21"/>
                <w:lang w:val="en-US" w:eastAsia="zh-CN"/>
              </w:rPr>
              <w:t>功能</w:t>
            </w:r>
            <w:r>
              <w:rPr>
                <w:rFonts w:hint="eastAsia" w:ascii="宋体" w:hAnsi="宋体" w:eastAsia="宋体" w:cs="宋体"/>
                <w:color w:val="000000"/>
                <w:kern w:val="0"/>
                <w:szCs w:val="21"/>
              </w:rPr>
              <w:t>保障数据安全，</w:t>
            </w:r>
            <w:r>
              <w:rPr>
                <w:rFonts w:hint="eastAsia" w:ascii="宋体" w:hAnsi="宋体" w:eastAsia="宋体" w:cs="宋体"/>
                <w:color w:val="000000"/>
                <w:kern w:val="0"/>
                <w:szCs w:val="21"/>
                <w:lang w:val="en-US" w:eastAsia="zh-CN"/>
              </w:rPr>
              <w:t>支持</w:t>
            </w:r>
            <w:r>
              <w:rPr>
                <w:rFonts w:hint="eastAsia" w:ascii="宋体" w:hAnsi="宋体" w:eastAsia="宋体" w:cs="宋体"/>
                <w:color w:val="000000"/>
                <w:kern w:val="0"/>
                <w:szCs w:val="21"/>
              </w:rPr>
              <w:t>私有云、影音中心、备份</w:t>
            </w:r>
            <w:r>
              <w:rPr>
                <w:rFonts w:hint="eastAsia" w:ascii="宋体" w:hAnsi="宋体" w:eastAsia="宋体" w:cs="宋体"/>
                <w:color w:val="000000"/>
                <w:kern w:val="0"/>
                <w:szCs w:val="21"/>
                <w:lang w:val="en-US" w:eastAsia="zh-CN"/>
              </w:rPr>
              <w:t>数据等</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支持</w:t>
            </w:r>
            <w:r>
              <w:rPr>
                <w:rFonts w:hint="eastAsia" w:ascii="宋体" w:hAnsi="宋体" w:eastAsia="宋体" w:cs="宋体"/>
                <w:color w:val="000000"/>
                <w:kern w:val="0"/>
                <w:szCs w:val="21"/>
              </w:rPr>
              <w:t>扩展办公协作</w:t>
            </w:r>
            <w:r>
              <w:rPr>
                <w:rFonts w:hint="eastAsia" w:ascii="宋体" w:hAnsi="宋体" w:eastAsia="宋体" w:cs="宋体"/>
                <w:color w:val="000000"/>
                <w:kern w:val="0"/>
                <w:szCs w:val="21"/>
                <w:lang w:val="en-US" w:eastAsia="zh-CN"/>
              </w:rPr>
              <w:t>等功能。</w:t>
            </w:r>
          </w:p>
        </w:tc>
        <w:tc>
          <w:tcPr>
            <w:tcW w:w="485" w:type="pct"/>
            <w:tcBorders>
              <w:bottom w:val="single" w:color="000000" w:sz="8" w:space="0"/>
              <w:right w:val="single" w:color="000000" w:sz="8" w:space="0"/>
            </w:tcBorders>
            <w:noWrap w:val="0"/>
            <w:tcMar>
              <w:top w:w="15" w:type="dxa"/>
              <w:left w:w="15" w:type="dxa"/>
              <w:bottom w:w="15" w:type="dxa"/>
              <w:right w:w="15" w:type="dxa"/>
            </w:tcMar>
            <w:vAlign w:val="center"/>
          </w:tcPr>
          <w:p w14:paraId="5A7537EB">
            <w:pPr>
              <w:keepNext w:val="0"/>
              <w:keepLines w:val="0"/>
              <w:widowControl/>
              <w:numPr>
                <w:ilvl w:val="0"/>
                <w:numId w:val="0"/>
              </w:numPr>
              <w:suppressLineNumbers w:val="0"/>
              <w:spacing w:before="0" w:beforeAutospacing="0" w:after="0" w:afterAutospacing="0" w:line="240" w:lineRule="auto"/>
              <w:ind w:left="0" w:leftChars="0" w:right="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套</w:t>
            </w:r>
          </w:p>
        </w:tc>
        <w:tc>
          <w:tcPr>
            <w:tcW w:w="462" w:type="pct"/>
            <w:tcBorders>
              <w:bottom w:val="single" w:color="000000" w:sz="8" w:space="0"/>
              <w:right w:val="single" w:color="000000" w:sz="8" w:space="0"/>
            </w:tcBorders>
            <w:noWrap w:val="0"/>
            <w:tcMar>
              <w:top w:w="15" w:type="dxa"/>
              <w:left w:w="15" w:type="dxa"/>
              <w:bottom w:w="15" w:type="dxa"/>
              <w:right w:w="15" w:type="dxa"/>
            </w:tcMar>
            <w:vAlign w:val="center"/>
          </w:tcPr>
          <w:p w14:paraId="4C609F8E">
            <w:pPr>
              <w:keepNext w:val="0"/>
              <w:keepLines w:val="0"/>
              <w:widowControl/>
              <w:numPr>
                <w:ilvl w:val="0"/>
                <w:numId w:val="0"/>
              </w:numPr>
              <w:suppressLineNumbers w:val="0"/>
              <w:spacing w:before="0" w:beforeAutospacing="0" w:after="0" w:afterAutospacing="0" w:line="240" w:lineRule="auto"/>
              <w:ind w:left="0" w:leftChars="0" w:right="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1</w:t>
            </w:r>
          </w:p>
        </w:tc>
      </w:tr>
    </w:tbl>
    <w:p w14:paraId="01AABE3C">
      <w:pPr>
        <w:jc w:val="left"/>
        <w:rPr>
          <w:rFonts w:hint="eastAsia" w:ascii="Times New Roman" w:hAnsi="Times New Roman" w:eastAsia="宋体" w:cs="Times New Roman"/>
          <w:b/>
          <w:bCs/>
          <w:sz w:val="24"/>
          <w:szCs w:val="22"/>
          <w:lang w:val="en-US" w:eastAsia="zh-CN"/>
        </w:rPr>
      </w:pPr>
      <w:r>
        <w:rPr>
          <w:rFonts w:hint="eastAsia" w:ascii="Times New Roman" w:hAnsi="Times New Roman" w:eastAsia="宋体" w:cs="Times New Roman"/>
          <w:b/>
          <w:bCs/>
          <w:sz w:val="24"/>
          <w:szCs w:val="22"/>
          <w:lang w:val="en-US" w:eastAsia="zh-CN"/>
        </w:rPr>
        <w:t>技术功能参数：</w:t>
      </w:r>
    </w:p>
    <w:p w14:paraId="1E0507CF">
      <w:pPr>
        <w:jc w:val="left"/>
        <w:rPr>
          <w:rFonts w:hint="eastAsia" w:ascii="Times New Roman" w:hAnsi="Times New Roman" w:eastAsia="宋体" w:cs="Times New Roman"/>
          <w:szCs w:val="20"/>
          <w:lang w:val="en-US" w:eastAsia="zh-CN"/>
        </w:rPr>
      </w:pPr>
    </w:p>
    <w:tbl>
      <w:tblPr>
        <w:tblStyle w:val="2"/>
        <w:tblW w:w="9002" w:type="dxa"/>
        <w:jc w:val="center"/>
        <w:tblLayout w:type="fixed"/>
        <w:tblCellMar>
          <w:top w:w="0" w:type="dxa"/>
          <w:left w:w="108" w:type="dxa"/>
          <w:bottom w:w="0" w:type="dxa"/>
          <w:right w:w="108" w:type="dxa"/>
        </w:tblCellMar>
      </w:tblPr>
      <w:tblGrid>
        <w:gridCol w:w="514"/>
        <w:gridCol w:w="1340"/>
        <w:gridCol w:w="7148"/>
      </w:tblGrid>
      <w:tr w14:paraId="1F398A0F">
        <w:tblPrEx>
          <w:tblCellMar>
            <w:top w:w="0" w:type="dxa"/>
            <w:left w:w="108" w:type="dxa"/>
            <w:bottom w:w="0" w:type="dxa"/>
            <w:right w:w="108" w:type="dxa"/>
          </w:tblCellMar>
        </w:tblPrEx>
        <w:trPr>
          <w:trHeight w:val="376" w:hRule="atLeast"/>
          <w:jc w:val="center"/>
        </w:trPr>
        <w:tc>
          <w:tcPr>
            <w:tcW w:w="514"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406FBCD">
            <w:pPr>
              <w:keepNext w:val="0"/>
              <w:keepLines w:val="0"/>
              <w:widowControl/>
              <w:numPr>
                <w:ilvl w:val="0"/>
                <w:numId w:val="0"/>
              </w:numPr>
              <w:suppressLineNumbers w:val="0"/>
              <w:spacing w:before="0" w:beforeAutospacing="0" w:after="0" w:afterAutospacing="0" w:line="360" w:lineRule="auto"/>
              <w:ind w:left="0" w:leftChars="0" w:right="0"/>
              <w:jc w:val="center"/>
              <w:rPr>
                <w:rFonts w:hint="eastAsia" w:ascii="宋体" w:hAnsi="宋体" w:eastAsia="宋体" w:cs="宋体"/>
                <w:b/>
                <w:bCs w:val="0"/>
                <w:color w:val="000000"/>
                <w:kern w:val="0"/>
                <w:sz w:val="21"/>
                <w:szCs w:val="21"/>
                <w:lang w:val="en-US" w:eastAsia="zh-CN"/>
              </w:rPr>
            </w:pPr>
            <w:r>
              <w:rPr>
                <w:rFonts w:hint="eastAsia" w:ascii="宋体" w:hAnsi="宋体" w:eastAsia="宋体" w:cs="宋体"/>
                <w:b/>
                <w:bCs w:val="0"/>
                <w:color w:val="000000"/>
                <w:kern w:val="0"/>
                <w:sz w:val="21"/>
                <w:szCs w:val="21"/>
                <w:lang w:val="en-US" w:eastAsia="zh-CN"/>
              </w:rPr>
              <w:t>序号</w:t>
            </w:r>
          </w:p>
        </w:tc>
        <w:tc>
          <w:tcPr>
            <w:tcW w:w="1340" w:type="dxa"/>
            <w:tcBorders>
              <w:top w:val="single" w:color="000000" w:sz="8" w:space="0"/>
              <w:bottom w:val="single" w:color="000000" w:sz="8" w:space="0"/>
              <w:right w:val="single" w:color="auto" w:sz="4" w:space="0"/>
            </w:tcBorders>
            <w:noWrap w:val="0"/>
            <w:tcMar>
              <w:top w:w="15" w:type="dxa"/>
              <w:left w:w="15" w:type="dxa"/>
              <w:bottom w:w="15" w:type="dxa"/>
              <w:right w:w="15" w:type="dxa"/>
            </w:tcMar>
            <w:vAlign w:val="center"/>
          </w:tcPr>
          <w:p w14:paraId="6E3ED3A2">
            <w:pPr>
              <w:keepNext w:val="0"/>
              <w:keepLines w:val="0"/>
              <w:widowControl/>
              <w:numPr>
                <w:ilvl w:val="0"/>
                <w:numId w:val="0"/>
              </w:numPr>
              <w:suppressLineNumbers w:val="0"/>
              <w:spacing w:before="0" w:beforeAutospacing="0" w:after="0" w:afterAutospacing="0" w:line="360" w:lineRule="auto"/>
              <w:ind w:left="0" w:leftChars="0" w:right="0"/>
              <w:jc w:val="center"/>
              <w:rPr>
                <w:rFonts w:hint="eastAsia" w:ascii="宋体" w:hAnsi="宋体" w:eastAsia="宋体" w:cs="宋体"/>
                <w:b/>
                <w:bCs w:val="0"/>
                <w:color w:val="000000"/>
                <w:kern w:val="0"/>
                <w:sz w:val="21"/>
                <w:szCs w:val="21"/>
                <w:lang w:val="en-US" w:eastAsia="zh-CN"/>
              </w:rPr>
            </w:pPr>
            <w:r>
              <w:rPr>
                <w:rFonts w:hint="eastAsia" w:ascii="宋体" w:hAnsi="宋体" w:eastAsia="宋体" w:cs="宋体"/>
                <w:b/>
                <w:bCs w:val="0"/>
                <w:color w:val="000000"/>
                <w:kern w:val="0"/>
                <w:sz w:val="21"/>
                <w:szCs w:val="21"/>
                <w:lang w:val="en-US" w:eastAsia="zh-CN"/>
              </w:rPr>
              <w:t>产品名称</w:t>
            </w:r>
          </w:p>
        </w:tc>
        <w:tc>
          <w:tcPr>
            <w:tcW w:w="714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F0ECD1F">
            <w:pPr>
              <w:keepNext w:val="0"/>
              <w:keepLines w:val="0"/>
              <w:widowControl/>
              <w:numPr>
                <w:ilvl w:val="0"/>
                <w:numId w:val="0"/>
              </w:numPr>
              <w:suppressLineNumbers w:val="0"/>
              <w:spacing w:before="0" w:beforeAutospacing="0" w:after="0" w:afterAutospacing="0" w:line="360" w:lineRule="auto"/>
              <w:ind w:left="0" w:leftChars="0" w:right="0"/>
              <w:jc w:val="center"/>
              <w:rPr>
                <w:rFonts w:hint="eastAsia" w:ascii="宋体" w:hAnsi="宋体" w:eastAsia="宋体" w:cs="宋体"/>
                <w:b/>
                <w:bCs w:val="0"/>
                <w:color w:val="000000"/>
                <w:kern w:val="0"/>
                <w:sz w:val="21"/>
                <w:szCs w:val="21"/>
                <w:lang w:val="en-US" w:eastAsia="zh-CN"/>
              </w:rPr>
            </w:pPr>
            <w:r>
              <w:rPr>
                <w:rFonts w:hint="eastAsia" w:ascii="宋体" w:hAnsi="宋体" w:eastAsia="宋体" w:cs="宋体"/>
                <w:b/>
                <w:bCs w:val="0"/>
                <w:color w:val="000000"/>
                <w:kern w:val="0"/>
                <w:sz w:val="21"/>
                <w:szCs w:val="21"/>
                <w:lang w:val="en-US" w:eastAsia="zh-CN"/>
              </w:rPr>
              <w:t>功能参数</w:t>
            </w:r>
          </w:p>
        </w:tc>
      </w:tr>
      <w:tr w14:paraId="2F3B2998">
        <w:tblPrEx>
          <w:tblCellMar>
            <w:top w:w="0" w:type="dxa"/>
            <w:left w:w="108" w:type="dxa"/>
            <w:bottom w:w="0" w:type="dxa"/>
            <w:right w:w="108" w:type="dxa"/>
          </w:tblCellMar>
        </w:tblPrEx>
        <w:trPr>
          <w:trHeight w:val="769" w:hRule="atLeast"/>
          <w:jc w:val="center"/>
        </w:trPr>
        <w:tc>
          <w:tcPr>
            <w:tcW w:w="514" w:type="dxa"/>
            <w:tcBorders>
              <w:left w:val="single" w:color="000000" w:sz="8" w:space="0"/>
              <w:bottom w:val="single" w:color="auto" w:sz="4" w:space="0"/>
              <w:right w:val="single" w:color="000000" w:sz="8" w:space="0"/>
            </w:tcBorders>
            <w:noWrap w:val="0"/>
            <w:tcMar>
              <w:top w:w="15" w:type="dxa"/>
              <w:left w:w="15" w:type="dxa"/>
              <w:bottom w:w="15" w:type="dxa"/>
              <w:right w:w="15" w:type="dxa"/>
            </w:tcMar>
            <w:vAlign w:val="center"/>
          </w:tcPr>
          <w:p w14:paraId="4D5DF80F">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340" w:type="dxa"/>
            <w:tcBorders>
              <w:bottom w:val="single" w:color="auto" w:sz="4" w:space="0"/>
              <w:right w:val="single" w:color="000000" w:sz="8" w:space="0"/>
            </w:tcBorders>
            <w:noWrap w:val="0"/>
            <w:tcMar>
              <w:top w:w="15" w:type="dxa"/>
              <w:left w:w="15" w:type="dxa"/>
              <w:bottom w:w="15" w:type="dxa"/>
              <w:right w:w="15" w:type="dxa"/>
            </w:tcMar>
            <w:vAlign w:val="center"/>
          </w:tcPr>
          <w:p w14:paraId="491B8DEA">
            <w:pPr>
              <w:keepNext w:val="0"/>
              <w:keepLines w:val="0"/>
              <w:widowControl/>
              <w:numPr>
                <w:ilvl w:val="0"/>
                <w:numId w:val="0"/>
              </w:numPr>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智能终端多路综合取证分析工作站</w:t>
            </w:r>
          </w:p>
        </w:tc>
        <w:tc>
          <w:tcPr>
            <w:tcW w:w="7148" w:type="dxa"/>
            <w:tcBorders>
              <w:top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5ABA2421">
            <w:pPr>
              <w:widowControl/>
              <w:numPr>
                <w:ilvl w:val="0"/>
                <w:numId w:val="0"/>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
                <w:bCs w:val="0"/>
                <w:color w:val="000000"/>
                <w:kern w:val="0"/>
                <w:sz w:val="21"/>
                <w:szCs w:val="21"/>
                <w:lang w:val="en-US" w:eastAsia="zh-CN"/>
              </w:rPr>
              <w:t>加▲项参数一、：</w:t>
            </w:r>
          </w:p>
          <w:p w14:paraId="06A0F2BA">
            <w:pPr>
              <w:widowControl/>
              <w:numPr>
                <w:ilvl w:val="0"/>
                <w:numId w:val="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在提取移动终端数据前，支持对多品牌移动终端进行预检，预检提醒包括：是否开启飞行、是否开启额外空间(隐私空间、多用户空间、文件保密柜、手机分身、儿童空间、私密文件夹、系统分身、安全文件夹等)、是否安装风险应用(Android、iOS)、是否开启应用分身(Android)等；支持查看详细的预检信息，以及预检信息的推荐提取方式操作教程（需提供公安部相关检测报告证明材料并加盖公章）</w:t>
            </w:r>
          </w:p>
          <w:p w14:paraId="01D74E39">
            <w:pPr>
              <w:widowControl/>
              <w:numPr>
                <w:ilvl w:val="0"/>
                <w:numId w:val="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sz w:val="21"/>
                <w:szCs w:val="21"/>
                <w:lang w:val="en-US" w:eastAsia="zh-CN"/>
              </w:rPr>
              <w:t>支持数据提取与分析功能由2个独立软件完成，数据提取完成后将提取结果输出为打包文件，并进行完整性计算， 数据按照任务统一保存在所属任务目录中（需提供公安部相关检测报告证明材料并加盖公章）</w:t>
            </w:r>
          </w:p>
          <w:p w14:paraId="315716A8">
            <w:pPr>
              <w:widowControl/>
              <w:numPr>
                <w:ilvl w:val="0"/>
                <w:numId w:val="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支持对一条、多条数据添加标记，标记包括证据、嫌疑、有关， 支持自定义标记内容，支持过滤标记数据；支持管理标记，包括添加、删除、编辑标记内容；支持过滤标记数据并导出网页报告;支持对一条、多条数据添加笔记，自动生成的推荐批注，支持账号统计数据一键添加到笔记，支持将导出的当前笔记内容，以表格格式导出到Word中；支持将笔记数据导出到报告和笔录中（需提供公安部相关检测报告证明材料并加盖公章）</w:t>
            </w:r>
          </w:p>
          <w:p w14:paraId="444FA7E1">
            <w:pPr>
              <w:autoSpaceDE w:val="0"/>
              <w:autoSpaceDN w:val="0"/>
              <w:adjustRightInd w:val="0"/>
              <w:spacing w:line="400" w:lineRule="exact"/>
              <w:ind w:left="0" w:leftChars="0" w:firstLine="0" w:firstLineChars="0"/>
              <w:rPr>
                <w:rFonts w:hint="eastAsia" w:ascii="宋体" w:hAnsi="宋体" w:eastAsia="宋体" w:cs="宋体"/>
                <w:b/>
                <w:bCs/>
                <w:sz w:val="21"/>
                <w:szCs w:val="21"/>
                <w:lang w:val="en-US" w:eastAsia="zh-CN" w:bidi="ar-SA"/>
              </w:rPr>
            </w:pPr>
            <w:r>
              <w:rPr>
                <w:rFonts w:hint="eastAsia" w:ascii="宋体" w:hAnsi="宋体" w:eastAsia="宋体" w:cs="宋体"/>
                <w:b/>
                <w:bCs/>
                <w:sz w:val="21"/>
                <w:szCs w:val="21"/>
                <w:lang w:val="en-US" w:eastAsia="zh-CN" w:bidi="ar-SA"/>
              </w:rPr>
              <w:t>加▲项参数二、：</w:t>
            </w:r>
          </w:p>
          <w:p w14:paraId="74652DCA">
            <w:pPr>
              <w:widowControl/>
              <w:numPr>
                <w:ilvl w:val="0"/>
                <w:numId w:val="3"/>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支持按照时间范围、内容搜索检材原始文件内容及导出结果报告， 其中编码范围包括utf8 、gbk 、utf16等，支持office文档检索（需提供公安部相关检测报告证明材料并加盖公章）</w:t>
            </w:r>
          </w:p>
          <w:p w14:paraId="1E50E462">
            <w:pPr>
              <w:widowControl/>
              <w:numPr>
                <w:ilvl w:val="0"/>
                <w:numId w:val="3"/>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支持自主选择多种分析模式，包括在同一案件中支持单独手机 检材分析模式、介质和手机检材的融合分析(包括解析、检索、研判和导出报告等);支持通过关键词搜索分析数据；支持涉案预警分析(通过内置关键词库对检材所有数据(短信、 应用、基本信息)进行检查，研判结果包括涉黄、涉密、涉赌等，可以自定义关键词库),支持实体分析(针对检材中的数据，包括手机号、  身份证、邮箱、车牌号、银行卡、网址等进行统计，并可以查看来源)（需提供公安部相关检测报告证明材料并加盖公章）</w:t>
            </w:r>
          </w:p>
          <w:p w14:paraId="10B822FE">
            <w:pPr>
              <w:widowControl/>
              <w:numPr>
                <w:ilvl w:val="0"/>
                <w:numId w:val="3"/>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支持添加检材数据时自动解析数据，可自动识别到检材的平台， 并自动运行相关分析任务，无需手动选择手机厂商及数据来源，包括IOS备份、华 为备份、安卓镜像等（需提供公安部相关检测报告证明材料并加盖公章）</w:t>
            </w:r>
          </w:p>
          <w:p w14:paraId="232C2CA7">
            <w:pPr>
              <w:autoSpaceDE w:val="0"/>
              <w:autoSpaceDN w:val="0"/>
              <w:adjustRightInd w:val="0"/>
              <w:spacing w:line="400" w:lineRule="exact"/>
              <w:ind w:left="0" w:leftChars="0" w:firstLine="0" w:firstLineChars="0"/>
              <w:rPr>
                <w:rFonts w:hint="eastAsia" w:ascii="宋体" w:hAnsi="宋体" w:eastAsia="宋体" w:cs="宋体"/>
                <w:b/>
                <w:bCs/>
                <w:sz w:val="21"/>
                <w:szCs w:val="21"/>
                <w:lang w:val="en-US" w:eastAsia="zh-CN" w:bidi="ar-SA"/>
              </w:rPr>
            </w:pPr>
            <w:r>
              <w:rPr>
                <w:rFonts w:hint="eastAsia" w:ascii="宋体" w:hAnsi="宋体" w:eastAsia="宋体" w:cs="宋体"/>
                <w:b/>
                <w:bCs/>
                <w:sz w:val="21"/>
                <w:szCs w:val="21"/>
                <w:lang w:val="en-US" w:eastAsia="zh-CN" w:bidi="ar-SA"/>
              </w:rPr>
              <w:t>加▲项参数三、：</w:t>
            </w:r>
          </w:p>
          <w:p w14:paraId="78EEDDC0">
            <w:pPr>
              <w:widowControl/>
              <w:numPr>
                <w:ilvl w:val="0"/>
                <w:numId w:val="4"/>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支持华为手机在 USB 调试没有打开的情况下跳过应用锁直接提取数据（需提供公安部相关检测报告证明材料并加盖公章）</w:t>
            </w:r>
          </w:p>
          <w:p w14:paraId="517DE9B0">
            <w:pPr>
              <w:widowControl/>
              <w:numPr>
                <w:ilvl w:val="0"/>
                <w:numId w:val="4"/>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支持在不重新添加检材的情况下，可选择多种检材解析模式，支持解析和重新解析，可选模式包括：全部数据、按应用类型、选取单个应用等（需提供公安部相关检测报告证明材料并加盖公章）</w:t>
            </w:r>
          </w:p>
          <w:p w14:paraId="4C3E4BFA">
            <w:pPr>
              <w:widowControl/>
              <w:numPr>
                <w:ilvl w:val="0"/>
                <w:numId w:val="4"/>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支持嵌套证据识别，自动识别iOS 、Android    备份等数据，在同一案件内的嵌套证据不导出的情况下，可一键添加至当前案件进行检材分析（需提供公安部相关检测报告证明材料并加盖公章）</w:t>
            </w:r>
          </w:p>
          <w:p w14:paraId="00BB92A1">
            <w:pPr>
              <w:widowControl/>
              <w:numPr>
                <w:ilvl w:val="0"/>
                <w:numId w:val="4"/>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支持全部取证数据，如案件、文件、分析、位置、时间线、搜索、 笔记、研判，结果溯源到源文件(如db文件)、原记录(如消息记录)（需提供公安部相关检测报告证明材料并加盖公章）</w:t>
            </w:r>
          </w:p>
          <w:p w14:paraId="6DB34085">
            <w:pPr>
              <w:autoSpaceDE w:val="0"/>
              <w:autoSpaceDN w:val="0"/>
              <w:adjustRightInd w:val="0"/>
              <w:spacing w:line="400" w:lineRule="exact"/>
              <w:ind w:firstLine="420" w:firstLineChars="200"/>
              <w:rPr>
                <w:rFonts w:hint="eastAsia" w:ascii="宋体" w:hAnsi="宋体" w:eastAsia="宋体" w:cs="宋体"/>
                <w:bCs/>
                <w:color w:val="000000"/>
                <w:kern w:val="0"/>
                <w:sz w:val="21"/>
                <w:szCs w:val="21"/>
                <w:lang w:val="en-US" w:eastAsia="zh-CN" w:bidi="ar-SA"/>
              </w:rPr>
            </w:pPr>
          </w:p>
          <w:p w14:paraId="706C9087">
            <w:pPr>
              <w:widowControl/>
              <w:numPr>
                <w:ilvl w:val="0"/>
                <w:numId w:val="0"/>
              </w:numPr>
              <w:spacing w:line="360" w:lineRule="auto"/>
              <w:ind w:left="0" w:leftChars="0" w:firstLine="0" w:firstLineChars="0"/>
              <w:jc w:val="left"/>
              <w:rPr>
                <w:rFonts w:hint="eastAsia" w:ascii="宋体" w:hAnsi="宋体" w:eastAsia="宋体" w:cs="宋体"/>
                <w:b/>
                <w:bCs w:val="0"/>
                <w:color w:val="000000"/>
                <w:kern w:val="0"/>
                <w:sz w:val="21"/>
                <w:szCs w:val="21"/>
                <w:lang w:val="en-US" w:eastAsia="zh-CN"/>
              </w:rPr>
            </w:pPr>
            <w:r>
              <w:rPr>
                <w:rFonts w:hint="eastAsia" w:ascii="宋体" w:hAnsi="宋体" w:eastAsia="宋体" w:cs="宋体"/>
                <w:b/>
                <w:bCs w:val="0"/>
                <w:color w:val="000000"/>
                <w:kern w:val="0"/>
                <w:sz w:val="21"/>
                <w:szCs w:val="21"/>
                <w:lang w:val="en-US" w:eastAsia="zh-CN"/>
              </w:rPr>
              <w:t>普通参数一、：</w:t>
            </w:r>
          </w:p>
          <w:p w14:paraId="3E6E09D7">
            <w:pPr>
              <w:widowControl/>
              <w:numPr>
                <w:ilvl w:val="0"/>
                <w:numId w:val="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配备3.5寸热插拔硬盘仓，集成从机模组满足电子数据取证中多路并行取证要求，并行读写能力应至少具备16路USB接口数据读写能力，从机模组支持分离便于携带；</w:t>
            </w:r>
          </w:p>
          <w:p w14:paraId="77BAF800">
            <w:pPr>
              <w:widowControl/>
              <w:numPr>
                <w:ilvl w:val="0"/>
                <w:numId w:val="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满足电子数据取证数据处理和分析能力、主频不低于3GHz、线程数不少于24、核心数不少于16处理器；</w:t>
            </w:r>
          </w:p>
          <w:p w14:paraId="0520E28B">
            <w:pPr>
              <w:widowControl/>
              <w:numPr>
                <w:ilvl w:val="0"/>
                <w:numId w:val="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配备物理临时存放空间，不少于64GB，频率不低于3200MHz；</w:t>
            </w:r>
          </w:p>
          <w:p w14:paraId="64AF2E1F">
            <w:pPr>
              <w:widowControl/>
              <w:numPr>
                <w:ilvl w:val="0"/>
                <w:numId w:val="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满足电子数据取证中影像数据处理分析能力，显存大小不少于12GB；</w:t>
            </w:r>
          </w:p>
          <w:p w14:paraId="43ECDD82">
            <w:pPr>
              <w:widowControl/>
              <w:numPr>
                <w:ilvl w:val="0"/>
                <w:numId w:val="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屏幕尺寸不小于34寸显示屏，分辨率不低于3440*1440；</w:t>
            </w:r>
          </w:p>
          <w:p w14:paraId="0B7EB974">
            <w:pPr>
              <w:widowControl/>
              <w:numPr>
                <w:ilvl w:val="0"/>
                <w:numId w:val="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满足电子数据取证中存证数据、软件、缓存数据的至少1年时间的存储能力，固态数据存储容量不少于1TB SSD，HDD机械磁盘数据存储容量不少于16TB；</w:t>
            </w:r>
          </w:p>
          <w:p w14:paraId="689AC28D">
            <w:pPr>
              <w:widowControl/>
              <w:numPr>
                <w:ilvl w:val="0"/>
                <w:numId w:val="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满足电子数据取证拍摄固证能力，集成高拍仪模块；</w:t>
            </w:r>
          </w:p>
          <w:p w14:paraId="18B27098">
            <w:pPr>
              <w:widowControl/>
              <w:numPr>
                <w:ilvl w:val="0"/>
                <w:numId w:val="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满足电子数据取证存证能力，集成数据刻录模块；</w:t>
            </w:r>
          </w:p>
          <w:p w14:paraId="183D0690">
            <w:pPr>
              <w:widowControl/>
              <w:numPr>
                <w:ilvl w:val="0"/>
                <w:numId w:val="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支持并行获取方式，支持多部手机同时进行提取</w:t>
            </w:r>
          </w:p>
          <w:p w14:paraId="508BBC34">
            <w:pPr>
              <w:widowControl/>
              <w:numPr>
                <w:ilvl w:val="0"/>
                <w:numId w:val="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 Android 文件查看（包含外置 SD 卡信息）操作，勾选文件/文件夹后支持快速导出，并自动进行完整性计算</w:t>
            </w:r>
          </w:p>
          <w:p w14:paraId="5C8F09C3">
            <w:pPr>
              <w:widowControl/>
              <w:numPr>
                <w:ilvl w:val="0"/>
                <w:numId w:val="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 VIVO、华为、小米、OPPO、魅族，三星等品牌手机关机状态下版本型号查询</w:t>
            </w:r>
          </w:p>
          <w:p w14:paraId="32620C66">
            <w:pPr>
              <w:widowControl/>
              <w:numPr>
                <w:ilvl w:val="0"/>
                <w:numId w:val="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支持自动检测保存目录剩余空间、提取前预检Android 设备是否处于飞行模式、 Android 手机提取过程中自动点击、Android 设备中安装的取证 APP 在取证完成或异常断开后会提示卸载、任务日志查询等功能。</w:t>
            </w:r>
          </w:p>
          <w:p w14:paraId="74533958">
            <w:pPr>
              <w:widowControl/>
              <w:numPr>
                <w:ilvl w:val="0"/>
                <w:numId w:val="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支持多种检材管理操作，包括：批量/单个添加检材、添加和编辑检材照片、管理检材照片（支持按照送检、预检、未拆封、已拆封、二次封存等类型分类）、手动添加照片描述等</w:t>
            </w:r>
          </w:p>
          <w:p w14:paraId="217691F4">
            <w:pPr>
              <w:widowControl/>
              <w:numPr>
                <w:ilvl w:val="0"/>
                <w:numId w:val="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哈希功能，包括但不限于：哈希校验（计算检材或文件的哈希确保符合司法鉴定要求，支持导入哈希集对比）、哈希比对（支持导出相同项）、加盐哈希计算（支持搜索快速定位加盐密码）、多种哈希值计算工具（支持哈希计算方式包括但不限于以下六种：MD5、SHA-1、SHA-256、SM3、CRC32和CRC64_ECMA等）、多种哈希计算辅助功能（批量计算文件哈希值、右键计算哈希、可选复制或导出哈希计算结果、文件去重导出）等；</w:t>
            </w:r>
          </w:p>
          <w:p w14:paraId="42937661">
            <w:pPr>
              <w:widowControl/>
              <w:numPr>
                <w:ilvl w:val="0"/>
                <w:numId w:val="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支持将检材文件挂载到文件系统，并在操作系统的资源管理器内浏览文件目录、查看文件内容</w:t>
            </w:r>
          </w:p>
          <w:p w14:paraId="49BDCFD1">
            <w:pPr>
              <w:widowControl/>
              <w:numPr>
                <w:ilvl w:val="0"/>
                <w:numId w:val="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取证结果支持三种格式生成：1）含网页格式报告支持直接导出ZIP，可按持有人拆分检材；2）通过自带笔录工具导出部标准格式的电子检查记录/笔录；3）带有索引搜索、时间线功能（能按照检材、应用过滤）的移动案件报告。其中移动案件报告需支持设置打开密码，网页报告支持搜索关键词。</w:t>
            </w:r>
          </w:p>
          <w:p w14:paraId="250057A8">
            <w:pPr>
              <w:autoSpaceDE w:val="0"/>
              <w:autoSpaceDN w:val="0"/>
              <w:adjustRightInd w:val="0"/>
              <w:spacing w:line="400" w:lineRule="exact"/>
              <w:ind w:left="0" w:leftChars="0" w:firstLine="0" w:firstLineChars="0"/>
              <w:rPr>
                <w:rFonts w:hint="eastAsia" w:ascii="宋体" w:hAnsi="宋体" w:eastAsia="宋体" w:cs="宋体"/>
                <w:sz w:val="21"/>
                <w:szCs w:val="21"/>
                <w:lang w:val="en-US" w:eastAsia="zh-CN" w:bidi="ar-SA"/>
              </w:rPr>
            </w:pPr>
            <w:r>
              <w:rPr>
                <w:rFonts w:hint="eastAsia" w:ascii="宋体" w:hAnsi="宋体" w:eastAsia="宋体" w:cs="宋体"/>
                <w:b/>
                <w:bCs w:val="0"/>
                <w:color w:val="000000"/>
                <w:kern w:val="0"/>
                <w:sz w:val="21"/>
                <w:szCs w:val="21"/>
                <w:lang w:val="en-US" w:eastAsia="zh-CN" w:bidi="ar-SA"/>
              </w:rPr>
              <w:t>普通参数二、：</w:t>
            </w:r>
          </w:p>
          <w:p w14:paraId="4D7F18D7">
            <w:pPr>
              <w:widowControl/>
              <w:numPr>
                <w:ilvl w:val="0"/>
                <w:numId w:val="6"/>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支持生成、上传部标格式数据包</w:t>
            </w:r>
          </w:p>
          <w:p w14:paraId="6AA238C8">
            <w:pPr>
              <w:widowControl/>
              <w:numPr>
                <w:ilvl w:val="0"/>
                <w:numId w:val="6"/>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支持定制脚本功能，可通过编写脚本处理证据信息，对取证功能进行扩展</w:t>
            </w:r>
          </w:p>
          <w:p w14:paraId="1F59D6BC">
            <w:pPr>
              <w:widowControl/>
              <w:numPr>
                <w:ilvl w:val="0"/>
                <w:numId w:val="6"/>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支持港版、土耳其版（TR）等外版三星手机的高级备份、高级备份WiFi提取，需支持三星手机显示地区版本</w:t>
            </w:r>
          </w:p>
          <w:p w14:paraId="7842831B">
            <w:pPr>
              <w:widowControl/>
              <w:numPr>
                <w:ilvl w:val="0"/>
                <w:numId w:val="6"/>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支持提取密码保险箱、私密相册、私密短信、私密文件夹、私密联系人、私密便签、保密柜、私密保险箱、子用户隐私空间及应用数据，包括市面常见手机品牌</w:t>
            </w:r>
          </w:p>
          <w:p w14:paraId="2D09514A">
            <w:pPr>
              <w:widowControl/>
              <w:numPr>
                <w:ilvl w:val="0"/>
                <w:numId w:val="6"/>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支持提取手机录音机回收站，包括但不限于市面常见手机品牌</w:t>
            </w:r>
          </w:p>
          <w:p w14:paraId="1306BE25">
            <w:pPr>
              <w:widowControl/>
              <w:numPr>
                <w:ilvl w:val="0"/>
                <w:numId w:val="6"/>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支持WiFi取证，包括路由器加速提取、路由器多路并行、无线网卡方案和路由器方案并行</w:t>
            </w:r>
          </w:p>
          <w:p w14:paraId="3202638F">
            <w:pPr>
              <w:widowControl/>
              <w:numPr>
                <w:ilvl w:val="0"/>
                <w:numId w:val="6"/>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支持应用锁屏蔽和还原、应用锁清除、隐私锁的屏蔽和还原，包括市面常见手机品牌</w:t>
            </w:r>
          </w:p>
          <w:p w14:paraId="5BAA0C72">
            <w:pPr>
              <w:widowControl/>
              <w:numPr>
                <w:ilvl w:val="0"/>
                <w:numId w:val="6"/>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 Android 设备临时提权进行高级 ADB 镜像</w:t>
            </w:r>
          </w:p>
          <w:p w14:paraId="247F09FD">
            <w:pPr>
              <w:widowControl/>
              <w:numPr>
                <w:ilvl w:val="0"/>
                <w:numId w:val="6"/>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支持对vivo 、三星手机在无需数据线连接、无需开启usb 调试下提取手机数据，数据包括通话记录、通讯录、短信、QQ、微信等系统及第三方应用数据等</w:t>
            </w:r>
          </w:p>
          <w:p w14:paraId="13042C18">
            <w:pPr>
              <w:widowControl/>
              <w:numPr>
                <w:ilvl w:val="0"/>
                <w:numId w:val="6"/>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支持手机无感进行补充提权提取，包括安卓1-13、HarmonyOS 3.0-4.2</w:t>
            </w:r>
          </w:p>
          <w:p w14:paraId="64CBCF6C">
            <w:pPr>
              <w:widowControl/>
              <w:numPr>
                <w:ilvl w:val="0"/>
                <w:numId w:val="6"/>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支持多种基于应用缓存的token信息的账单获取功能，包括：静默提取支付宝账单（包括Android、iOS，无需手机联网和支付宝扫码操作）、提取微信账单（包括Android、iOS，无需手机联网和微信扫码操作）等；</w:t>
            </w:r>
          </w:p>
          <w:p w14:paraId="2C22E13E">
            <w:pPr>
              <w:widowControl/>
              <w:numPr>
                <w:ilvl w:val="0"/>
                <w:numId w:val="6"/>
              </w:numPr>
              <w:spacing w:line="360" w:lineRule="auto"/>
              <w:ind w:left="0" w:leftChars="0" w:firstLine="0" w:firstLineChars="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支持对Android和iOS的微信公众号缓存解析</w:t>
            </w:r>
          </w:p>
          <w:p w14:paraId="0CDE1084">
            <w:pPr>
              <w:widowControl/>
              <w:numPr>
                <w:ilvl w:val="0"/>
                <w:numId w:val="6"/>
              </w:numPr>
              <w:spacing w:line="360" w:lineRule="auto"/>
              <w:ind w:left="0" w:leftChars="0" w:firstLine="0" w:firstLineChars="0"/>
              <w:jc w:val="left"/>
              <w:rPr>
                <w:rFonts w:hint="eastAsia" w:ascii="宋体" w:hAnsi="宋体" w:eastAsia="宋体" w:cs="宋体"/>
                <w:b/>
                <w:bCs w:val="0"/>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支持应用解</w:t>
            </w:r>
            <w:r>
              <w:rPr>
                <w:rFonts w:hint="eastAsia" w:ascii="宋体" w:hAnsi="宋体" w:eastAsia="宋体" w:cs="宋体"/>
                <w:bCs/>
                <w:color w:val="000000"/>
                <w:kern w:val="0"/>
                <w:sz w:val="21"/>
                <w:szCs w:val="21"/>
                <w:lang w:val="en-US" w:eastAsia="zh-CN"/>
              </w:rPr>
              <w:t>密后数据库查看导出，包括微信、QQ等</w:t>
            </w:r>
          </w:p>
          <w:p w14:paraId="4D8B7ED9">
            <w:pPr>
              <w:widowControl/>
              <w:numPr>
                <w:ilvl w:val="0"/>
                <w:numId w:val="6"/>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支持iOS、Android、HarmonyOS、HarmonyOS NEXT、YunOS、KaiOS等主流平台检材数据解析</w:t>
            </w:r>
          </w:p>
          <w:p w14:paraId="5B25B0B9">
            <w:pPr>
              <w:widowControl/>
              <w:numPr>
                <w:ilvl w:val="0"/>
                <w:numId w:val="6"/>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支持各类移动终端应用程序分析，包括：浏览器、即时通讯、境外通讯、邮箱工具、网络云盘、视频音频、办公软件、网络购物、其他工具等种类应用程序。</w:t>
            </w:r>
          </w:p>
          <w:p w14:paraId="6C4F79F7">
            <w:pPr>
              <w:widowControl/>
              <w:numPr>
                <w:ilvl w:val="0"/>
                <w:numId w:val="6"/>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支持多种镜像文件和文件系统解析，可解析出windows平台的qq、微信和浏览器记录等数据，包括：镜像文件格式（.e01、.vmdk、.aff、.qcow、.sparseimage）、文件系统种类（NTFS、APFS、F2FS、CDFS）等</w:t>
            </w:r>
          </w:p>
          <w:p w14:paraId="2AEA1C26">
            <w:pPr>
              <w:autoSpaceDE w:val="0"/>
              <w:autoSpaceDN w:val="0"/>
              <w:adjustRightInd w:val="0"/>
              <w:spacing w:line="400" w:lineRule="exact"/>
              <w:ind w:left="0" w:leftChars="0" w:firstLine="0" w:firstLineChars="0"/>
              <w:rPr>
                <w:rFonts w:hint="eastAsia" w:ascii="宋体" w:hAnsi="宋体" w:eastAsia="宋体" w:cs="宋体"/>
                <w:sz w:val="21"/>
                <w:szCs w:val="21"/>
                <w:lang w:val="en-US" w:eastAsia="zh-CN" w:bidi="ar-SA"/>
              </w:rPr>
            </w:pPr>
            <w:r>
              <w:rPr>
                <w:rFonts w:hint="eastAsia" w:ascii="宋体" w:hAnsi="宋体" w:eastAsia="宋体" w:cs="宋体"/>
                <w:b/>
                <w:bCs w:val="0"/>
                <w:color w:val="000000"/>
                <w:kern w:val="0"/>
                <w:sz w:val="21"/>
                <w:szCs w:val="21"/>
                <w:lang w:val="en-US" w:eastAsia="zh-CN" w:bidi="ar-SA"/>
              </w:rPr>
              <w:t>普通参数三、：</w:t>
            </w:r>
          </w:p>
          <w:p w14:paraId="6E160218">
            <w:pPr>
              <w:widowControl/>
              <w:numPr>
                <w:ilvl w:val="0"/>
                <w:numId w:val="7"/>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支持解析应用凭证，支持的Android和iOS应用包括：Skype、百度网盘、百度网盘同步数据、美团、曹操出行、哈啰出行、WPS等</w:t>
            </w:r>
          </w:p>
          <w:p w14:paraId="0C571D2B">
            <w:pPr>
              <w:widowControl/>
              <w:numPr>
                <w:ilvl w:val="0"/>
                <w:numId w:val="7"/>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支持在软件内部直接查看sqlite数据库数据，包括已删除数据</w:t>
            </w:r>
          </w:p>
          <w:p w14:paraId="04E1C491">
            <w:pPr>
              <w:widowControl/>
              <w:numPr>
                <w:ilvl w:val="0"/>
                <w:numId w:val="7"/>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支持镜像/磁盘可视化分区信息展示，支持交互式地查看分区文件和分区信息，包括起始扇区、分区名称、序列号、分区hash等</w:t>
            </w:r>
          </w:p>
          <w:p w14:paraId="3B37B170">
            <w:pPr>
              <w:widowControl/>
              <w:numPr>
                <w:ilvl w:val="0"/>
                <w:numId w:val="7"/>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支持视频分析，对视频文件支持快速分帧浏览视频内容，支持色情图片检测</w:t>
            </w:r>
          </w:p>
          <w:p w14:paraId="67E9BC0F">
            <w:pPr>
              <w:widowControl/>
              <w:numPr>
                <w:ilvl w:val="0"/>
                <w:numId w:val="7"/>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支持地理位置点、路线聚合展示，路线轨迹支持自动回放，地理位置数据支持按照来源检材、标记、来源应用、时间范围等多条件组合智能筛选</w:t>
            </w:r>
          </w:p>
          <w:p w14:paraId="08922FB4">
            <w:pPr>
              <w:widowControl/>
              <w:numPr>
                <w:ilvl w:val="0"/>
                <w:numId w:val="7"/>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支持检材中所有数据（应用分析结果、文件系统）以时间线的形式进行展示，支持自定义时间、数据来源进行针对性的筛选；</w:t>
            </w:r>
          </w:p>
          <w:p w14:paraId="05E76AD2">
            <w:pPr>
              <w:widowControl/>
              <w:numPr>
                <w:ilvl w:val="0"/>
                <w:numId w:val="7"/>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支持关系图谱分析功能，支持对检材持有人之间的通联次数，交易记录，共同群聊，聊天记录等信息将进行分析，且全部数据可溯源到原始记录</w:t>
            </w:r>
          </w:p>
          <w:p w14:paraId="7C0202E7">
            <w:pPr>
              <w:widowControl/>
              <w:numPr>
                <w:ilvl w:val="0"/>
                <w:numId w:val="7"/>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支持涉案预警功能，支持通过对检材内的信息进行关键词和AI预警，对检查内数据将进行筛选并支持展示符合条件的信息。</w:t>
            </w:r>
          </w:p>
          <w:p w14:paraId="1F1369AC">
            <w:pPr>
              <w:widowControl/>
              <w:numPr>
                <w:ilvl w:val="0"/>
                <w:numId w:val="7"/>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支持资金分析功能，支持对持有人检材内的资金流水、交易记录等信息进行统计与分析，支持对多次相同金额、特殊金额等异常交易进行预警。</w:t>
            </w:r>
          </w:p>
          <w:p w14:paraId="601B4EFB">
            <w:pPr>
              <w:widowControl/>
              <w:numPr>
                <w:ilvl w:val="0"/>
                <w:numId w:val="7"/>
              </w:numPr>
              <w:spacing w:line="360" w:lineRule="auto"/>
              <w:ind w:left="0" w:leftChars="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支持图片分析功能，将检材内的图片根据人脸、证据等类型进行统计与分类，支持图片文字的识别与分析，支持以文搜图、以图搜图。</w:t>
            </w:r>
          </w:p>
          <w:p w14:paraId="10ED768B">
            <w:pPr>
              <w:widowControl/>
              <w:numPr>
                <w:ilvl w:val="0"/>
                <w:numId w:val="7"/>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支持实体分析，对持有人检材内的身份证、手机号、邮箱、车牌号、银行卡、网址、IP地址、虚拟钱包等实体信息进行提取与分析，且全部数据可溯源到原始记录</w:t>
            </w:r>
          </w:p>
          <w:p w14:paraId="72D9BD1B">
            <w:pPr>
              <w:widowControl/>
              <w:numPr>
                <w:ilvl w:val="0"/>
                <w:numId w:val="0"/>
              </w:numPr>
              <w:spacing w:line="360" w:lineRule="auto"/>
              <w:ind w:left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AI辅助分析研判功能模块参数：</w:t>
            </w:r>
          </w:p>
          <w:p w14:paraId="1A2845A6">
            <w:pPr>
              <w:widowControl/>
              <w:numPr>
                <w:ilvl w:val="0"/>
                <w:numId w:val="7"/>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集成高性能AI推理与计算系统，专注于模型集成与环境适配，支持AI模型的高效运行和管理。适用于智能取证、数据分析、视频解析、图像识别等场景。</w:t>
            </w:r>
          </w:p>
          <w:p w14:paraId="64A25646">
            <w:pPr>
              <w:widowControl/>
              <w:numPr>
                <w:ilvl w:val="0"/>
                <w:numId w:val="7"/>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需支持强大的模型集成和环境适配能力，支持AI模型本地单机分析，同时支持大规模云计算协同运行，需支持提供稳定、高效、易用的AI推理能力，支持智能取证、数据分析、视频解析等分析功能。</w:t>
            </w:r>
          </w:p>
          <w:p w14:paraId="2CDA5620">
            <w:pPr>
              <w:widowControl/>
              <w:numPr>
                <w:ilvl w:val="0"/>
                <w:numId w:val="7"/>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支持多模型协同推理（如OCR+目标检测+语义分析），提升复杂数据处理能力。兼容Windows、Linux，满足不同硬件环境的AI部署需求。可结合Docker进行容器化部署，提升系统可扩展性。</w:t>
            </w:r>
          </w:p>
          <w:p w14:paraId="6829FB50">
            <w:pPr>
              <w:widowControl/>
              <w:numPr>
                <w:ilvl w:val="0"/>
                <w:numId w:val="7"/>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支持对解析数据进行多种研判分析，包括：关系图谱分析、涉案预警、资金分析、图片分析、实体分析等</w:t>
            </w:r>
          </w:p>
          <w:p w14:paraId="4FC4E2D3">
            <w:pPr>
              <w:widowControl/>
              <w:numPr>
                <w:ilvl w:val="0"/>
                <w:numId w:val="7"/>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支持关系图谱分析，对检材持有人之间的通联次数，交易记录，共同群聊，聊天记录等信息将进行分析，且全部数据可溯源到原始记录</w:t>
            </w:r>
          </w:p>
          <w:p w14:paraId="5C64CD50">
            <w:pPr>
              <w:autoSpaceDE w:val="0"/>
              <w:autoSpaceDN w:val="0"/>
              <w:adjustRightInd w:val="0"/>
              <w:spacing w:line="400" w:lineRule="exact"/>
              <w:ind w:left="0" w:leftChars="0" w:firstLine="0" w:firstLineChars="0"/>
              <w:rPr>
                <w:rFonts w:hint="eastAsia" w:ascii="宋体" w:hAnsi="宋体" w:eastAsia="宋体" w:cs="宋体"/>
                <w:sz w:val="21"/>
                <w:szCs w:val="21"/>
                <w:lang w:val="en-US" w:eastAsia="zh-CN" w:bidi="ar-SA"/>
              </w:rPr>
            </w:pPr>
            <w:r>
              <w:rPr>
                <w:rFonts w:hint="eastAsia" w:ascii="宋体" w:hAnsi="宋体" w:eastAsia="宋体" w:cs="宋体"/>
                <w:b/>
                <w:bCs w:val="0"/>
                <w:color w:val="000000"/>
                <w:kern w:val="0"/>
                <w:sz w:val="21"/>
                <w:szCs w:val="21"/>
                <w:lang w:val="en-US" w:eastAsia="zh-CN" w:bidi="ar-SA"/>
              </w:rPr>
              <w:t>普通参数四、：</w:t>
            </w:r>
          </w:p>
          <w:p w14:paraId="14916C8F">
            <w:pPr>
              <w:widowControl/>
              <w:numPr>
                <w:ilvl w:val="0"/>
                <w:numId w:val="8"/>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支持多屏幕录像：支持选择要录制的屏幕，或同时录制所有屏幕；同时支持横竖屏；</w:t>
            </w:r>
          </w:p>
          <w:p w14:paraId="72D40F33">
            <w:pPr>
              <w:widowControl/>
              <w:numPr>
                <w:ilvl w:val="0"/>
                <w:numId w:val="8"/>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支持选择区域屏幕录制；</w:t>
            </w:r>
          </w:p>
          <w:p w14:paraId="532DCFDD">
            <w:pPr>
              <w:widowControl/>
              <w:numPr>
                <w:ilvl w:val="0"/>
                <w:numId w:val="8"/>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支持自动滚动窗口：录像时可以选择带滚动条的窗口进行自动滚动，录制窗口的完整内容；</w:t>
            </w:r>
          </w:p>
          <w:p w14:paraId="5801B7C3">
            <w:pPr>
              <w:widowControl/>
              <w:numPr>
                <w:ilvl w:val="0"/>
                <w:numId w:val="8"/>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支持自动切割录像文件（根据文件大小）；</w:t>
            </w:r>
          </w:p>
          <w:p w14:paraId="75A2B31A">
            <w:pPr>
              <w:widowControl/>
              <w:numPr>
                <w:ilvl w:val="0"/>
                <w:numId w:val="8"/>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支持屏幕截图：可以将截图复制到剪贴板或保存在磁盘上；</w:t>
            </w:r>
          </w:p>
          <w:p w14:paraId="4C5FE82E">
            <w:pPr>
              <w:widowControl/>
              <w:numPr>
                <w:ilvl w:val="0"/>
                <w:numId w:val="8"/>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支持暂停/恢复录像；</w:t>
            </w:r>
          </w:p>
          <w:p w14:paraId="584BC226">
            <w:pPr>
              <w:widowControl/>
              <w:numPr>
                <w:ilvl w:val="0"/>
                <w:numId w:val="8"/>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支持录制声音：可录制电脑声卡声音、外置麦克声音和line in的声音；</w:t>
            </w:r>
          </w:p>
          <w:p w14:paraId="73CBA350">
            <w:pPr>
              <w:widowControl/>
              <w:numPr>
                <w:ilvl w:val="0"/>
                <w:numId w:val="8"/>
              </w:numPr>
              <w:spacing w:line="360" w:lineRule="auto"/>
              <w:ind w:left="0" w:leftChars="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支持设置录像的帧率、质量、水印等；</w:t>
            </w:r>
          </w:p>
          <w:p w14:paraId="21F5078F">
            <w:pPr>
              <w:widowControl/>
              <w:numPr>
                <w:ilvl w:val="0"/>
                <w:numId w:val="8"/>
              </w:numPr>
              <w:spacing w:line="360" w:lineRule="auto"/>
              <w:ind w:left="0" w:leftChars="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录像完成后自动计算录像文件哈希；</w:t>
            </w:r>
          </w:p>
          <w:p w14:paraId="7CF4561E">
            <w:pPr>
              <w:widowControl/>
              <w:numPr>
                <w:ilvl w:val="0"/>
                <w:numId w:val="8"/>
              </w:numPr>
              <w:spacing w:line="360" w:lineRule="auto"/>
              <w:ind w:left="0" w:leftChars="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提供中华人民共和国国家版权局颁发的计算机软件著作权登记证书；</w:t>
            </w:r>
          </w:p>
        </w:tc>
      </w:tr>
      <w:tr w14:paraId="1D67E9DA">
        <w:tblPrEx>
          <w:tblCellMar>
            <w:top w:w="0" w:type="dxa"/>
            <w:left w:w="108" w:type="dxa"/>
            <w:bottom w:w="0" w:type="dxa"/>
            <w:right w:w="108" w:type="dxa"/>
          </w:tblCellMar>
        </w:tblPrEx>
        <w:trPr>
          <w:trHeight w:val="287" w:hRule="atLeast"/>
          <w:jc w:val="center"/>
        </w:trPr>
        <w:tc>
          <w:tcPr>
            <w:tcW w:w="514" w:type="dxa"/>
            <w:tcBorders>
              <w:top w:val="single" w:color="auto" w:sz="4" w:space="0"/>
              <w:left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5223D4EB">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340" w:type="dxa"/>
            <w:tcBorders>
              <w:top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17092A4D">
            <w:pPr>
              <w:keepNext w:val="0"/>
              <w:keepLines w:val="0"/>
              <w:widowControl/>
              <w:numPr>
                <w:ilvl w:val="0"/>
                <w:numId w:val="0"/>
              </w:numPr>
              <w:suppressLineNumbers w:val="0"/>
              <w:spacing w:before="0" w:beforeAutospacing="0" w:after="0" w:afterAutospacing="0" w:line="360" w:lineRule="auto"/>
              <w:ind w:left="0" w:leftChars="0" w:right="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介质综合取证分析工作站</w:t>
            </w:r>
          </w:p>
        </w:tc>
        <w:tc>
          <w:tcPr>
            <w:tcW w:w="7148" w:type="dxa"/>
            <w:tcBorders>
              <w:top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59A67E93">
            <w:pPr>
              <w:widowControl/>
              <w:spacing w:line="360" w:lineRule="auto"/>
              <w:jc w:val="left"/>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lang w:val="en-US" w:eastAsia="zh-CN"/>
              </w:rPr>
              <w:t>加▲项参数四、：</w:t>
            </w:r>
          </w:p>
          <w:p w14:paraId="2176C1F8">
            <w:pPr>
              <w:widowControl/>
              <w:numPr>
                <w:ilvl w:val="0"/>
                <w:numId w:val="9"/>
              </w:numPr>
              <w:spacing w:line="360" w:lineRule="auto"/>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支持添加手机检材(Android 、IOS、鸿蒙)和介质检材(Windows、 macOS、Linux),  添加后能够进行数据分析(单独介质、单独手机、介质和手机融合分析)，能够对案件中所有检材数据进行分析，包括关系图谱(应用账户之间的通联关系)、涉案预警(关键词预警)、资金分析(经济往来记录)、图片分析(检材中的图片分类)、实体分析(包括身份证、手机号、邮箱等数据)；支持同时选择介质、手机数据节点，共同导出html格式报告；（需提供公安部相关检测报告证明材料并加盖公章）</w:t>
            </w:r>
          </w:p>
          <w:p w14:paraId="4FEB936D">
            <w:pPr>
              <w:widowControl/>
              <w:numPr>
                <w:ilvl w:val="0"/>
                <w:numId w:val="9"/>
              </w:numPr>
              <w:spacing w:line="360" w:lineRule="auto"/>
              <w:jc w:val="left"/>
              <w:rPr>
                <w:rFonts w:hint="eastAsia" w:ascii="宋体" w:hAnsi="宋体" w:eastAsia="宋体" w:cs="宋体"/>
                <w:sz w:val="21"/>
                <w:szCs w:val="21"/>
                <w:lang w:val="en-US" w:eastAsia="zh-CN"/>
              </w:rPr>
            </w:pPr>
            <w:r>
              <w:rPr>
                <w:rFonts w:hint="eastAsia" w:ascii="宋体" w:hAnsi="宋体" w:eastAsia="宋体" w:cs="宋体"/>
                <w:b w:val="0"/>
                <w:bCs/>
                <w:color w:val="000000"/>
                <w:kern w:val="0"/>
                <w:sz w:val="21"/>
                <w:szCs w:val="21"/>
                <w:lang w:val="en-US" w:eastAsia="zh-CN"/>
              </w:rPr>
              <w:t>支持选择检材对Mongo 、MySQL 、Redis数据库进行快速分析，查看数据库解析数据，查看数据库数据(包括表结构、表内容等)（需提供公安部相关检测报告证明材料并加盖公章）</w:t>
            </w:r>
          </w:p>
          <w:p w14:paraId="07A63938">
            <w:pPr>
              <w:widowControl/>
              <w:numPr>
                <w:ilvl w:val="0"/>
                <w:numId w:val="9"/>
              </w:num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支持挖掘浏览器内登录的即时通讯应用数据，即时通讯应用包括Skype  Web和WhatsApp 。解析到的数据内容包括账号信息、 联系人列表、群组列表、群组成员、私聊信息、群聊消息等，聊天内容(文字、语音、图片、位置等)能够通过对话框的方式进行展示（需提供公安部相关检测报告证明材料并加盖公章）</w:t>
            </w:r>
          </w:p>
          <w:p w14:paraId="6A141EF5">
            <w:pPr>
              <w:autoSpaceDE w:val="0"/>
              <w:autoSpaceDN w:val="0"/>
              <w:adjustRightInd w:val="0"/>
              <w:spacing w:line="400" w:lineRule="exact"/>
              <w:ind w:left="0" w:leftChars="0" w:firstLine="0" w:firstLineChars="0"/>
              <w:rPr>
                <w:rFonts w:hint="eastAsia" w:ascii="宋体" w:hAnsi="宋体" w:eastAsia="宋体" w:cs="宋体"/>
                <w:b/>
                <w:bCs/>
                <w:sz w:val="21"/>
                <w:szCs w:val="21"/>
                <w:lang w:val="en-US" w:eastAsia="zh-CN" w:bidi="ar-SA"/>
              </w:rPr>
            </w:pPr>
            <w:r>
              <w:rPr>
                <w:rFonts w:hint="eastAsia" w:ascii="宋体" w:hAnsi="宋体" w:eastAsia="宋体" w:cs="宋体"/>
                <w:b/>
                <w:bCs/>
                <w:sz w:val="21"/>
                <w:szCs w:val="21"/>
                <w:lang w:val="en-US" w:eastAsia="zh-CN" w:bidi="ar-SA"/>
              </w:rPr>
              <w:t>加▲项参数五、：</w:t>
            </w:r>
          </w:p>
          <w:p w14:paraId="531197CB">
            <w:pPr>
              <w:widowControl/>
              <w:numPr>
                <w:ilvl w:val="0"/>
                <w:numId w:val="10"/>
              </w:num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支持查看到efs加密文件详细信息(包括名称、扩展名、类型、大小、创建时间、修改时间、访问时间、MetaAddr 、 全路径、加密类型等)以及预览文件内容；支持查看Windows 本地账户、域账户、微软账户（需提供公安部相关检测报告证明材料并加盖公章）</w:t>
            </w:r>
          </w:p>
          <w:p w14:paraId="0CE0A560">
            <w:pPr>
              <w:widowControl/>
              <w:numPr>
                <w:ilvl w:val="0"/>
                <w:numId w:val="10"/>
              </w:numPr>
              <w:spacing w:line="360" w:lineRule="auto"/>
              <w:jc w:val="left"/>
              <w:rPr>
                <w:rFonts w:hint="eastAsia" w:ascii="宋体" w:hAnsi="宋体" w:eastAsia="宋体" w:cs="宋体"/>
                <w:b w:val="0"/>
                <w:bCs/>
                <w:color w:val="000000"/>
                <w:kern w:val="0"/>
                <w:sz w:val="21"/>
                <w:szCs w:val="21"/>
              </w:rPr>
            </w:pPr>
            <w:r>
              <w:rPr>
                <w:rFonts w:hint="eastAsia" w:ascii="宋体" w:hAnsi="宋体" w:eastAsia="宋体" w:cs="宋体"/>
                <w:sz w:val="21"/>
                <w:szCs w:val="21"/>
                <w:lang w:val="en-US" w:eastAsia="zh-CN"/>
              </w:rPr>
              <w:t>支持在检材中自动识别到嵌套证据 (iOS 备份、Android 备份、 Vmware 备 份 ) ；在同一案件内的嵌套证据不导出的情况下，可一键添加至当前案件进行检材分析（需提供公安部相关检测报告证明材料并加盖公章）</w:t>
            </w:r>
          </w:p>
          <w:p w14:paraId="785DC677">
            <w:pPr>
              <w:widowControl/>
              <w:numPr>
                <w:ilvl w:val="0"/>
                <w:numId w:val="10"/>
              </w:numPr>
              <w:spacing w:line="360" w:lineRule="auto"/>
              <w:jc w:val="left"/>
              <w:rPr>
                <w:rFonts w:hint="eastAsia" w:ascii="宋体" w:hAnsi="宋体" w:eastAsia="宋体" w:cs="宋体"/>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支持查看Mongo 、MySQL 、Redis 数据库解析数据，支持离线进行数据库内容的解析和恢复（需提供公安部相关检测报告证明材料并加盖公章）</w:t>
            </w:r>
          </w:p>
          <w:p w14:paraId="74AB3DEB">
            <w:pPr>
              <w:widowControl/>
              <w:numPr>
                <w:ilvl w:val="0"/>
                <w:numId w:val="10"/>
              </w:numPr>
              <w:spacing w:line="360" w:lineRule="auto"/>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支持对聊天会话(私聊)进行研判分析，展示包括：高频词Top50(关键词词云)、资金往来和 AI分析(聊天人员关系推测)三个分析模块；支持对聊天会话(群聊)进行研判分析，展示内容包括：高频词Top50(关键词词云)、群成员活跃度排序/角色排序两个分析模块（需提供公安部相关检测报告证明材料并加盖公章）</w:t>
            </w:r>
          </w:p>
          <w:p w14:paraId="722E2632">
            <w:pPr>
              <w:autoSpaceDE w:val="0"/>
              <w:autoSpaceDN w:val="0"/>
              <w:adjustRightInd w:val="0"/>
              <w:spacing w:line="400" w:lineRule="exact"/>
              <w:ind w:left="0" w:leftChars="0" w:firstLine="0" w:firstLineChars="0"/>
              <w:rPr>
                <w:rFonts w:hint="eastAsia" w:ascii="宋体" w:hAnsi="宋体" w:eastAsia="宋体" w:cs="宋体"/>
                <w:b/>
                <w:bCs/>
                <w:sz w:val="21"/>
                <w:szCs w:val="21"/>
                <w:lang w:val="en-US" w:eastAsia="zh-CN" w:bidi="ar-SA"/>
              </w:rPr>
            </w:pPr>
            <w:r>
              <w:rPr>
                <w:rFonts w:hint="eastAsia" w:ascii="宋体" w:hAnsi="宋体" w:eastAsia="宋体" w:cs="宋体"/>
                <w:b/>
                <w:bCs/>
                <w:sz w:val="21"/>
                <w:szCs w:val="21"/>
                <w:lang w:val="en-US" w:eastAsia="zh-CN" w:bidi="ar-SA"/>
              </w:rPr>
              <w:t>加▲项参数六、：</w:t>
            </w:r>
          </w:p>
          <w:p w14:paraId="1E6AEC69">
            <w:pPr>
              <w:numPr>
                <w:ilvl w:val="0"/>
                <w:numId w:val="11"/>
              </w:numPr>
              <w:autoSpaceDE w:val="0"/>
              <w:autoSpaceDN w:val="0"/>
              <w:adjustRightInd w:val="0"/>
              <w:spacing w:line="400" w:lineRule="exact"/>
              <w:ind w:left="0" w:leftChars="0" w:firstLine="0" w:firstLineChars="0"/>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支持BitLocker 加密的系统盘仿真并重置开机密码（需提供公安部相关检测报告证明材料并加盖生产厂家公章）</w:t>
            </w:r>
          </w:p>
          <w:p w14:paraId="1B75D3C0">
            <w:pPr>
              <w:numPr>
                <w:ilvl w:val="0"/>
                <w:numId w:val="11"/>
              </w:numPr>
              <w:autoSpaceDE w:val="0"/>
              <w:autoSpaceDN w:val="0"/>
              <w:adjustRightInd w:val="0"/>
              <w:spacing w:line="400" w:lineRule="exact"/>
              <w:ind w:left="0" w:leftChars="0" w:firstLine="0" w:firstLineChars="0"/>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支持对ESXi6.7、7.0u2、8.0操作系统进行识别使用用户名root和空密码登录操作系统并进行重置密码操作（需提供公安部相关检测报告证明材料并加盖生产厂家公章）</w:t>
            </w:r>
          </w:p>
          <w:p w14:paraId="68116A9F">
            <w:pPr>
              <w:numPr>
                <w:ilvl w:val="0"/>
                <w:numId w:val="11"/>
              </w:numPr>
              <w:autoSpaceDE w:val="0"/>
              <w:autoSpaceDN w:val="0"/>
              <w:adjustRightInd w:val="0"/>
              <w:spacing w:line="400" w:lineRule="exact"/>
              <w:ind w:left="0" w:leftChars="0" w:firstLine="0" w:firstLineChars="0"/>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支持在对 Windows7、Windows10、Windows11 操作系统进行镜像仿真时为虚拟机自动安装 VMTools（需提供公安部相关检测报告证明材料并加盖生产厂家公章）</w:t>
            </w:r>
          </w:p>
          <w:p w14:paraId="43B3213B">
            <w:pPr>
              <w:numPr>
                <w:ilvl w:val="0"/>
                <w:numId w:val="11"/>
              </w:numPr>
              <w:autoSpaceDE w:val="0"/>
              <w:autoSpaceDN w:val="0"/>
              <w:adjustRightInd w:val="0"/>
              <w:spacing w:line="400" w:lineRule="exact"/>
              <w:ind w:left="0" w:leftChars="0" w:firstLine="0" w:firstLineChars="0"/>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支持提供Clonezilla镜像格式转换工具，对MBR分区、GPT分区、LVM逻辑卷类型的镜像进行格式转换E01格式镜像文件（需提供公安部相关检测报告证明材料并加盖生产厂家公章）</w:t>
            </w:r>
          </w:p>
          <w:p w14:paraId="5E493F34">
            <w:pPr>
              <w:autoSpaceDE w:val="0"/>
              <w:autoSpaceDN w:val="0"/>
              <w:adjustRightInd w:val="0"/>
              <w:spacing w:line="400" w:lineRule="exact"/>
              <w:ind w:firstLine="420" w:firstLineChars="200"/>
              <w:rPr>
                <w:rFonts w:hint="eastAsia" w:ascii="宋体" w:hAnsi="宋体" w:eastAsia="宋体" w:cs="宋体"/>
                <w:b w:val="0"/>
                <w:bCs/>
                <w:color w:val="000000"/>
                <w:kern w:val="0"/>
                <w:sz w:val="21"/>
                <w:szCs w:val="21"/>
                <w:lang w:val="en-US" w:eastAsia="zh-CN" w:bidi="ar-SA"/>
              </w:rPr>
            </w:pPr>
          </w:p>
          <w:p w14:paraId="718CCD27">
            <w:pPr>
              <w:autoSpaceDE w:val="0"/>
              <w:autoSpaceDN w:val="0"/>
              <w:adjustRightInd w:val="0"/>
              <w:spacing w:line="400" w:lineRule="exact"/>
              <w:ind w:firstLine="420" w:firstLineChars="200"/>
              <w:rPr>
                <w:rFonts w:hint="eastAsia" w:ascii="宋体" w:hAnsi="宋体" w:eastAsia="宋体" w:cs="宋体"/>
                <w:b w:val="0"/>
                <w:bCs/>
                <w:color w:val="000000"/>
                <w:kern w:val="0"/>
                <w:sz w:val="21"/>
                <w:szCs w:val="21"/>
                <w:lang w:val="en-US" w:eastAsia="zh-CN" w:bidi="ar-SA"/>
              </w:rPr>
            </w:pPr>
          </w:p>
          <w:p w14:paraId="013E442E">
            <w:pPr>
              <w:autoSpaceDE w:val="0"/>
              <w:autoSpaceDN w:val="0"/>
              <w:adjustRightInd w:val="0"/>
              <w:spacing w:line="400" w:lineRule="exact"/>
              <w:ind w:left="0" w:leftChars="0" w:firstLine="0" w:firstLineChars="0"/>
              <w:rPr>
                <w:rFonts w:hint="eastAsia" w:ascii="宋体" w:hAnsi="宋体" w:eastAsia="宋体" w:cs="宋体"/>
                <w:b/>
                <w:bCs w:val="0"/>
                <w:color w:val="000000"/>
                <w:kern w:val="0"/>
                <w:sz w:val="21"/>
                <w:szCs w:val="21"/>
                <w:lang w:val="en-US" w:eastAsia="zh-CN" w:bidi="ar-SA"/>
              </w:rPr>
            </w:pPr>
            <w:r>
              <w:rPr>
                <w:rFonts w:hint="eastAsia" w:ascii="宋体" w:hAnsi="宋体" w:eastAsia="宋体" w:cs="宋体"/>
                <w:b/>
                <w:bCs w:val="0"/>
                <w:color w:val="000000"/>
                <w:kern w:val="0"/>
                <w:sz w:val="21"/>
                <w:szCs w:val="21"/>
                <w:lang w:val="en-US" w:eastAsia="zh-CN" w:bidi="ar-SA"/>
              </w:rPr>
              <w:t>普通参数五、：</w:t>
            </w:r>
          </w:p>
          <w:p w14:paraId="045F4BA1">
            <w:pPr>
              <w:widowControl/>
              <w:numPr>
                <w:ilvl w:val="0"/>
                <w:numId w:val="1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满足电子数据取证数据处理和分析能力、主频不低于3GHz、线程数不少于24、核心数不少于16处理器</w:t>
            </w:r>
          </w:p>
          <w:p w14:paraId="4256B827">
            <w:pPr>
              <w:widowControl/>
              <w:numPr>
                <w:ilvl w:val="0"/>
                <w:numId w:val="1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配备物理临时存储不低于64GB，频率不低于3200MHz</w:t>
            </w:r>
          </w:p>
          <w:p w14:paraId="3449B46D">
            <w:pPr>
              <w:widowControl/>
              <w:numPr>
                <w:ilvl w:val="0"/>
                <w:numId w:val="1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配备固态数据存储容量不少于2.5TB SSD，机械磁盘数据存储容量不少于16TB</w:t>
            </w:r>
          </w:p>
          <w:p w14:paraId="4A0DDEA5">
            <w:pPr>
              <w:widowControl/>
              <w:numPr>
                <w:ilvl w:val="0"/>
                <w:numId w:val="1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显卡：显存不低于12GB</w:t>
            </w:r>
          </w:p>
          <w:p w14:paraId="2F26CF43">
            <w:pPr>
              <w:widowControl/>
              <w:numPr>
                <w:ilvl w:val="0"/>
                <w:numId w:val="1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配备8 口读写 USB3.0 模块不少于1个</w:t>
            </w:r>
          </w:p>
          <w:p w14:paraId="128D6CF0">
            <w:pPr>
              <w:widowControl/>
              <w:numPr>
                <w:ilvl w:val="0"/>
                <w:numId w:val="1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配备3.5 寸 SAS/SATA 只读硬盘热拔插仓不少于4个、配备3.5 寸 SAS/SATA 读写硬盘热拔插仓不少于4个</w:t>
            </w:r>
          </w:p>
          <w:p w14:paraId="408E385F">
            <w:pPr>
              <w:widowControl/>
              <w:numPr>
                <w:ilvl w:val="0"/>
                <w:numId w:val="1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配备蓝光 DVD 刻录机不少于1个</w:t>
            </w:r>
          </w:p>
          <w:p w14:paraId="0418A0B5">
            <w:pPr>
              <w:widowControl/>
              <w:numPr>
                <w:ilvl w:val="0"/>
                <w:numId w:val="1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配备多功能只读锁不少于1个</w:t>
            </w:r>
          </w:p>
          <w:p w14:paraId="293FEBC3">
            <w:pPr>
              <w:widowControl/>
              <w:numPr>
                <w:ilvl w:val="0"/>
                <w:numId w:val="1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配备不低于34 寸曲面屏，分辨率不低于3440*1440</w:t>
            </w:r>
          </w:p>
          <w:p w14:paraId="0932B6EE">
            <w:pPr>
              <w:widowControl/>
              <w:numPr>
                <w:ilvl w:val="0"/>
                <w:numId w:val="1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配备3.5转2.5硬盘转接盒不少于4个</w:t>
            </w:r>
          </w:p>
          <w:p w14:paraId="0405276C">
            <w:pPr>
              <w:widowControl/>
              <w:numPr>
                <w:ilvl w:val="0"/>
                <w:numId w:val="1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对各类解析数据进行标记，标记内容包括证据、嫌疑、有关；能够自定义标记内容；支持根据所选标记类型的数据对报告进行导出，报告内容包括已标记的数据；能够选择一条或者多条数据添加为笔记，并能够对笔记进行备  注描述(案件笔记支持按照数据自动生成推荐的批注)，能够将添加过笔记内容的报告进行导出，格式为Word；支持检材和取证笔记数据导出html 格式的报告，报告内容包括选择的笔记数据；支持检材和取证笔记导出Word格式的笔录，笔录内容包含选择的笔记数据；</w:t>
            </w:r>
          </w:p>
          <w:p w14:paraId="3E13A0D9">
            <w:pPr>
              <w:widowControl/>
              <w:numPr>
                <w:ilvl w:val="0"/>
                <w:numId w:val="1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支持搜索检材原始文件内容，并支持按时间、按内容检索以及导出结果报告，包括支持二进制及多编码检索（包括 utf8、gbk、utf16 ）、支持office文档检索等；</w:t>
            </w:r>
          </w:p>
          <w:p w14:paraId="71960AE8">
            <w:pPr>
              <w:widowControl/>
              <w:numPr>
                <w:ilvl w:val="0"/>
                <w:numId w:val="1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支持多种检材管理操作，包括批量/单个添加检材、添加和编辑检材照片、管理检材照片（支持按照送检、预检、未拆封、已拆封、二次封存等类型分类）、手动添加照片描述等；</w:t>
            </w:r>
          </w:p>
          <w:p w14:paraId="0F87A088">
            <w:pPr>
              <w:widowControl/>
              <w:numPr>
                <w:ilvl w:val="0"/>
                <w:numId w:val="1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哈希功能，包括哈希校验（计算检材或文件的哈希确保符合司法鉴定要求，支持导入哈希集对比）、哈希比对（支持导出相同项）、加盐哈希计算（支持搜索快速定位加盐密码）、多种哈希值计算工具（支持哈希计算方式包括但不限于以下六种：MD5、SHA-1、SHA-256、SM3、CRC32和CRC64_ECMA等）、多种哈希计算辅助功能（批量计算文件哈希值、右键计算哈希、可选复制或导出哈希计算结果、文件去重导出）等；</w:t>
            </w:r>
          </w:p>
          <w:p w14:paraId="4FEAB42A">
            <w:pPr>
              <w:widowControl/>
              <w:numPr>
                <w:ilvl w:val="0"/>
                <w:numId w:val="1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取证结果支持三种格式生成，包括：1）支持直接导出ZIP的网页格式报告，可按持有人拆分检材；2）支持通过自带笔录工具导出部标格式的电子检查记录/笔录；3）支持导出带有索引搜索、时间线功能（能按照检材、应用过滤）的移动案件报告，支持设置打开密码；</w:t>
            </w:r>
          </w:p>
          <w:p w14:paraId="19C0F225">
            <w:pPr>
              <w:widowControl/>
              <w:numPr>
                <w:ilvl w:val="0"/>
                <w:numId w:val="1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支持定制脚本功能，可通过编写脚本处理证据信息，对取证功能进行扩展；</w:t>
            </w:r>
          </w:p>
          <w:p w14:paraId="685881DA">
            <w:pPr>
              <w:widowControl/>
              <w:numPr>
                <w:ilvl w:val="0"/>
                <w:numId w:val="1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支持生成、上传部标格式数据包；</w:t>
            </w:r>
          </w:p>
          <w:p w14:paraId="32646873">
            <w:pPr>
              <w:autoSpaceDE w:val="0"/>
              <w:autoSpaceDN w:val="0"/>
              <w:adjustRightInd w:val="0"/>
              <w:spacing w:line="400" w:lineRule="exact"/>
              <w:ind w:left="0" w:leftChars="0" w:firstLine="0" w:firstLineChars="0"/>
              <w:rPr>
                <w:rFonts w:hint="eastAsia" w:ascii="宋体" w:hAnsi="宋体" w:eastAsia="宋体" w:cs="宋体"/>
                <w:sz w:val="21"/>
                <w:szCs w:val="21"/>
                <w:lang w:val="en-US" w:eastAsia="zh-CN" w:bidi="ar-SA"/>
              </w:rPr>
            </w:pPr>
            <w:r>
              <w:rPr>
                <w:rFonts w:hint="eastAsia" w:ascii="宋体" w:hAnsi="宋体" w:eastAsia="宋体" w:cs="宋体"/>
                <w:b/>
                <w:bCs w:val="0"/>
                <w:color w:val="000000"/>
                <w:kern w:val="0"/>
                <w:sz w:val="21"/>
                <w:szCs w:val="21"/>
                <w:lang w:val="en-US" w:eastAsia="zh-CN" w:bidi="ar-SA"/>
              </w:rPr>
              <w:t>普通参数六、：</w:t>
            </w:r>
          </w:p>
          <w:p w14:paraId="5A4DC44D">
            <w:pPr>
              <w:widowControl/>
              <w:numPr>
                <w:ilvl w:val="0"/>
                <w:numId w:val="13"/>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支持将检材文件挂载到文件系统，能在操作系统的资源管理器内浏览文件目录、查看文件内容；</w:t>
            </w:r>
          </w:p>
          <w:p w14:paraId="4D45FEB1">
            <w:pPr>
              <w:widowControl/>
              <w:numPr>
                <w:ilvl w:val="0"/>
                <w:numId w:val="13"/>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支持Windows、Linux、macOS操作系统解析；</w:t>
            </w:r>
          </w:p>
          <w:p w14:paraId="3AE912AC">
            <w:pPr>
              <w:widowControl/>
              <w:numPr>
                <w:ilvl w:val="0"/>
                <w:numId w:val="13"/>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支持FAT12/16/32、NTFS、Ext2/Ext3、HFS+、APFS、ExFAT、XFS、ReFS等常见文件系统的磁盘、镜像识别和分析；支持APFS解密加载分析；支持M1和M2芯片macOS通过时间机器制作的备份解析；</w:t>
            </w:r>
          </w:p>
          <w:p w14:paraId="14F3896C">
            <w:pPr>
              <w:widowControl/>
              <w:numPr>
                <w:ilvl w:val="0"/>
                <w:numId w:val="13"/>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多种加密数据识别分析解密，包括加密分区识别（磁盘、镜像）、加密文件识别（EFS、rar、zip、doc、xls等）、加密容器识别和解密（TC、VC等）、Bitlocker（分区识别及加密已用磁盘空间密码、密钥、密钥文件解密）、虚拟磁盘解密（FileVault2加密卷解密、VirtualBox 以及 KVM 加密）；</w:t>
            </w:r>
          </w:p>
          <w:p w14:paraId="38D39E3B">
            <w:pPr>
              <w:widowControl/>
              <w:numPr>
                <w:ilvl w:val="0"/>
                <w:numId w:val="13"/>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支持解析应用凭证，支持程序包括Skype、百度网盘、telegram等；</w:t>
            </w:r>
          </w:p>
          <w:p w14:paraId="1B4990B6">
            <w:pPr>
              <w:widowControl/>
              <w:numPr>
                <w:ilvl w:val="0"/>
                <w:numId w:val="13"/>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支持多类镜像数据解析分析，包括虚拟机镜像/快照解析（VHD、VHDX、VMDK、VDI等）、多种云服务器镜像解析（QCOW2、RAW等）；</w:t>
            </w:r>
          </w:p>
          <w:p w14:paraId="5DEDFF4D">
            <w:pPr>
              <w:widowControl/>
              <w:numPr>
                <w:ilvl w:val="0"/>
                <w:numId w:val="13"/>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支持多种方式解析数据，包括Windows微信（通过数据库密钥和扫码解析，无须密钥解析缓存）、企业微信（通过数据库密钥和扫码解析，无须密钥解析缓存）、Windows QQ（通过扫码、密码、数据库密钥等）、手机备份至电脑微信聊天记录解析等；</w:t>
            </w:r>
          </w:p>
          <w:p w14:paraId="110B5B92">
            <w:pPr>
              <w:widowControl/>
              <w:numPr>
                <w:ilvl w:val="0"/>
                <w:numId w:val="13"/>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支持Xftp、Xshell用户密钥、已保存密码解析；</w:t>
            </w:r>
          </w:p>
          <w:p w14:paraId="7CB7A47C">
            <w:pPr>
              <w:widowControl/>
              <w:numPr>
                <w:ilvl w:val="0"/>
                <w:numId w:val="13"/>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支持Windows操作系统动态磁盘（LDM）中磁盘卷、分区数据的自动重组和解析、使用痕迹信息分析、可疑程序识别、注册表记录的分析和恢复、内存镜像中基础数据、卷影记录分析等；</w:t>
            </w:r>
          </w:p>
          <w:p w14:paraId="4A057146">
            <w:pPr>
              <w:widowControl/>
              <w:numPr>
                <w:ilvl w:val="0"/>
                <w:numId w:val="13"/>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支持Windows各类数据解析分析，包括各种浏览器、主流即时通讯软件分析、主流邮箱工具软件分析（包括邮件附件汇总）、 Telegram解析、主流下载工具软件分析、主流网络云盘软件分析、音视频/办公/安全/工具等软件分析、远程连接工具/记录分析等；</w:t>
            </w:r>
          </w:p>
          <w:p w14:paraId="7AFA455C">
            <w:pPr>
              <w:widowControl/>
              <w:numPr>
                <w:ilvl w:val="0"/>
                <w:numId w:val="13"/>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支持macOS微信、企业微信扫码解析；</w:t>
            </w:r>
          </w:p>
          <w:p w14:paraId="35BEB226">
            <w:pPr>
              <w:widowControl/>
              <w:numPr>
                <w:ilvl w:val="0"/>
                <w:numId w:val="13"/>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支持macOS各类数据解析分析，包括操作系统数据、主流浏览器、钉钉应用、有道云笔记应用、macOS Telegram（包括Telegram凭证解析）、邮箱软件、文件软件、远程连接工具、clash工具、nginx等数据解析等；</w:t>
            </w:r>
          </w:p>
          <w:p w14:paraId="6B385BB6">
            <w:pPr>
              <w:widowControl/>
              <w:numPr>
                <w:ilvl w:val="0"/>
                <w:numId w:val="13"/>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支持Linux操作系统各类数据解析分析、包括操作系统基本信息、常见Web服务配置、日志和用户数据的分析、宝塔面板、MySQL、主流浏览器分析、extFS文件系统最后挂载点解析等；</w:t>
            </w:r>
          </w:p>
          <w:p w14:paraId="7A6A52BB">
            <w:pPr>
              <w:widowControl/>
              <w:numPr>
                <w:ilvl w:val="0"/>
                <w:numId w:val="13"/>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支持多媒体数据分析，包括视频分析：视屏文件快速分帧及淫秽视频检测、图片文本识别、图片深度恢复、图片隐写识别解析、图片分类等；</w:t>
            </w:r>
          </w:p>
          <w:p w14:paraId="29D9F933">
            <w:pPr>
              <w:autoSpaceDE w:val="0"/>
              <w:autoSpaceDN w:val="0"/>
              <w:adjustRightInd w:val="0"/>
              <w:spacing w:line="400" w:lineRule="exact"/>
              <w:ind w:left="0" w:leftChars="0" w:firstLine="0" w:firstLineChars="0"/>
              <w:rPr>
                <w:rFonts w:hint="eastAsia" w:ascii="宋体" w:hAnsi="宋体" w:eastAsia="宋体" w:cs="宋体"/>
                <w:sz w:val="21"/>
                <w:szCs w:val="21"/>
                <w:lang w:val="en-US" w:eastAsia="zh-CN" w:bidi="ar-SA"/>
              </w:rPr>
            </w:pPr>
            <w:r>
              <w:rPr>
                <w:rFonts w:hint="eastAsia" w:ascii="宋体" w:hAnsi="宋体" w:eastAsia="宋体" w:cs="宋体"/>
                <w:b/>
                <w:bCs/>
                <w:sz w:val="21"/>
                <w:szCs w:val="21"/>
                <w:lang w:val="en-US" w:eastAsia="zh-CN" w:bidi="ar-SA"/>
              </w:rPr>
              <w:t>普通参数七、：</w:t>
            </w:r>
          </w:p>
          <w:p w14:paraId="4CD54CCE">
            <w:pPr>
              <w:widowControl/>
              <w:numPr>
                <w:ilvl w:val="0"/>
                <w:numId w:val="14"/>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支持文件多种分析操作，包括文件系统多条件组合智能筛选、文件全显、时间线分析等；</w:t>
            </w:r>
          </w:p>
          <w:p w14:paraId="3297A509">
            <w:pPr>
              <w:widowControl/>
              <w:numPr>
                <w:ilvl w:val="0"/>
                <w:numId w:val="14"/>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支持磁盘阵列（RAID）类型检材信息检测、重组及解析；</w:t>
            </w:r>
          </w:p>
          <w:p w14:paraId="4D5EF203">
            <w:pPr>
              <w:widowControl/>
              <w:numPr>
                <w:ilvl w:val="0"/>
                <w:numId w:val="14"/>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支持地理位置点、路线聚合展示，路线轨迹需支持自动回放，地理位置数据需支持按照来源检材、标记、来源应用、时间范围等多条件组合智能筛选；</w:t>
            </w:r>
          </w:p>
          <w:p w14:paraId="7985E47D">
            <w:pPr>
              <w:widowControl/>
              <w:numPr>
                <w:ilvl w:val="0"/>
                <w:numId w:val="14"/>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支持镜像/磁盘可视化分区信息展示，支持交互式地查看分区文件和分区信息，包括起始扇区、分区名称、序列号、分区hash等；</w:t>
            </w:r>
          </w:p>
          <w:p w14:paraId="3B99F995">
            <w:pPr>
              <w:widowControl/>
              <w:numPr>
                <w:ilvl w:val="0"/>
                <w:numId w:val="14"/>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支持研判模块，支持解析数据进行关系图谱分析、涉案预警、资金分析、图片分析、实体分析；</w:t>
            </w:r>
          </w:p>
          <w:p w14:paraId="7981421D">
            <w:pPr>
              <w:widowControl/>
              <w:numPr>
                <w:ilvl w:val="0"/>
                <w:numId w:val="14"/>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支持关系图谱分析，对检材持有人之间的通联次数，交易记录，共同群聊，聊天记录等信息进行分析，且全部数据支持溯源到原始记录；</w:t>
            </w:r>
          </w:p>
          <w:p w14:paraId="450E14C2">
            <w:pPr>
              <w:widowControl/>
              <w:numPr>
                <w:ilvl w:val="0"/>
                <w:numId w:val="14"/>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支持涉案预警功能，支持通过对检材内的信息进行关键词和AI预警，对检材内数据进行筛选并展示符合条件的信息，且全部数据支持溯源到原始记录；</w:t>
            </w:r>
          </w:p>
          <w:p w14:paraId="36E61EA8">
            <w:pPr>
              <w:widowControl/>
              <w:numPr>
                <w:ilvl w:val="0"/>
                <w:numId w:val="14"/>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支持资金分析，支持对持有人检材内的资金流水、交易记录等信息进行统计与分析，对多次相同金额、特殊金额等异常交易进行预警，且全部数据支持湖源到原始记录；</w:t>
            </w:r>
          </w:p>
          <w:p w14:paraId="2BE42F14">
            <w:pPr>
              <w:widowControl/>
              <w:numPr>
                <w:ilvl w:val="0"/>
                <w:numId w:val="14"/>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支持图片分析，将检材内的图片根据人脸、证据等类型进行统计与分类，支持图片文字的识别与分析，并需支持以文搜图、以图搜图，且全部数据支持湖源到原始记录；</w:t>
            </w:r>
          </w:p>
          <w:p w14:paraId="36AFE10A">
            <w:pPr>
              <w:widowControl/>
              <w:numPr>
                <w:ilvl w:val="0"/>
                <w:numId w:val="14"/>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支持实体分析，对持有人检材内的身份证、手机号、邮箱、车牌号、银行卡、网址、IP地址、虚拟钱包等实体信息进行提取与分析，且全部数据支持溯源到原始记录；</w:t>
            </w:r>
          </w:p>
          <w:p w14:paraId="728FD4BC">
            <w:pPr>
              <w:widowControl/>
              <w:numPr>
                <w:ilvl w:val="0"/>
                <w:numId w:val="14"/>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支持无痕仿真启动装有Windows、macOS、Linux、EXSI、RouterOS等多种操作系统的硬盘和镜像文件。</w:t>
            </w:r>
          </w:p>
          <w:p w14:paraId="02C721AA">
            <w:pPr>
              <w:widowControl/>
              <w:numPr>
                <w:ilvl w:val="0"/>
                <w:numId w:val="14"/>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支持对DD、E01、QCOW、VHD、VHDX、ZVHD2、XVA、VMDK、tgz、xb等不同格式的磁盘镜像的仿真。</w:t>
            </w:r>
          </w:p>
          <w:p w14:paraId="1458D387">
            <w:pPr>
              <w:widowControl/>
              <w:numPr>
                <w:ilvl w:val="0"/>
                <w:numId w:val="14"/>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支持选择网络驱动器中的镜像仿真。</w:t>
            </w:r>
          </w:p>
          <w:p w14:paraId="6B513F78">
            <w:pPr>
              <w:widowControl/>
              <w:numPr>
                <w:ilvl w:val="0"/>
                <w:numId w:val="14"/>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支持Windows PIN码登录情况下密码绕过。</w:t>
            </w:r>
          </w:p>
          <w:p w14:paraId="4F74A9BD">
            <w:pPr>
              <w:widowControl/>
              <w:numPr>
                <w:ilvl w:val="0"/>
                <w:numId w:val="14"/>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在取证过程中不改变物理磁盘或镜像文件的原始内容。</w:t>
            </w:r>
          </w:p>
          <w:p w14:paraId="5DCC79C9">
            <w:pPr>
              <w:widowControl/>
              <w:numPr>
                <w:ilvl w:val="0"/>
                <w:numId w:val="14"/>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在分析过程中，支持原始磁盘镜像存储位置的移动和更新。</w:t>
            </w:r>
          </w:p>
          <w:p w14:paraId="759D1816">
            <w:pPr>
              <w:autoSpaceDE w:val="0"/>
              <w:autoSpaceDN w:val="0"/>
              <w:adjustRightInd w:val="0"/>
              <w:spacing w:line="400" w:lineRule="exact"/>
              <w:ind w:left="0" w:leftChars="0" w:firstLine="0" w:firstLineChars="0"/>
              <w:rPr>
                <w:rFonts w:hint="eastAsia" w:ascii="宋体" w:hAnsi="宋体" w:eastAsia="宋体" w:cs="宋体"/>
                <w:sz w:val="21"/>
                <w:szCs w:val="21"/>
                <w:lang w:val="en-US" w:eastAsia="zh-CN" w:bidi="ar-SA"/>
              </w:rPr>
            </w:pPr>
            <w:r>
              <w:rPr>
                <w:rFonts w:hint="eastAsia" w:ascii="宋体" w:hAnsi="宋体" w:eastAsia="宋体" w:cs="宋体"/>
                <w:b/>
                <w:bCs w:val="0"/>
                <w:color w:val="000000"/>
                <w:kern w:val="0"/>
                <w:sz w:val="21"/>
                <w:szCs w:val="21"/>
                <w:lang w:val="en-US" w:eastAsia="zh-CN" w:bidi="ar-SA"/>
              </w:rPr>
              <w:t>普通参数八、：</w:t>
            </w:r>
          </w:p>
          <w:p w14:paraId="65A9F636">
            <w:pPr>
              <w:widowControl/>
              <w:numPr>
                <w:ilvl w:val="0"/>
                <w:numId w:val="1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支持多仿真历史的配置管理和直接启动，无需重建虚拟机。</w:t>
            </w:r>
          </w:p>
          <w:p w14:paraId="5FCADD55">
            <w:pPr>
              <w:widowControl/>
              <w:numPr>
                <w:ilvl w:val="0"/>
                <w:numId w:val="1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支持Windows本地账户登录密码清除或绕过。</w:t>
            </w:r>
          </w:p>
          <w:p w14:paraId="11EC727B">
            <w:pPr>
              <w:widowControl/>
              <w:numPr>
                <w:ilvl w:val="0"/>
                <w:numId w:val="1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支持重置linux系统及macOS系统的密码。</w:t>
            </w:r>
          </w:p>
          <w:p w14:paraId="40DF57AE">
            <w:pPr>
              <w:widowControl/>
              <w:numPr>
                <w:ilvl w:val="0"/>
                <w:numId w:val="1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支持Windows、Debian、Ubuntu、Centos等操作系统的BIOS启动类型的单分区镜像仿真，并自动修复引导分区。</w:t>
            </w:r>
          </w:p>
          <w:p w14:paraId="38B04A54">
            <w:pPr>
              <w:widowControl/>
              <w:numPr>
                <w:ilvl w:val="0"/>
                <w:numId w:val="1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支持RouterOS的操作系统识别，系统的仿真及重置密码。</w:t>
            </w:r>
          </w:p>
          <w:p w14:paraId="703052BE">
            <w:pPr>
              <w:widowControl/>
              <w:numPr>
                <w:ilvl w:val="0"/>
                <w:numId w:val="1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支持Windows、Debian、Ubuntu、macOS等操作系统的UEFI启动类型的单分区镜像仿真，并自动修复引导分区。</w:t>
            </w:r>
          </w:p>
          <w:p w14:paraId="71AA825C">
            <w:pPr>
              <w:widowControl/>
              <w:numPr>
                <w:ilvl w:val="0"/>
                <w:numId w:val="1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支持RAID（0、5、10、jbod）磁盘的重组和仿真。</w:t>
            </w:r>
          </w:p>
          <w:p w14:paraId="2FEC1CDB">
            <w:pPr>
              <w:widowControl/>
              <w:numPr>
                <w:ilvl w:val="0"/>
                <w:numId w:val="1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支持对Parallels Desktop虚拟机磁盘的仿真，且支持差分快照。</w:t>
            </w:r>
          </w:p>
          <w:p w14:paraId="149F5694">
            <w:pPr>
              <w:widowControl/>
              <w:numPr>
                <w:ilvl w:val="0"/>
                <w:numId w:val="1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支持intel+T2芯片的macOS脱密镜像的仿真，macOS 4K扇区的仿真。</w:t>
            </w:r>
          </w:p>
          <w:p w14:paraId="3A03371C">
            <w:pPr>
              <w:widowControl/>
              <w:numPr>
                <w:ilvl w:val="0"/>
                <w:numId w:val="1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支持自动检测Windows账户密码（常用密码可直接显示明文）。</w:t>
            </w:r>
          </w:p>
          <w:p w14:paraId="367A0358">
            <w:pPr>
              <w:widowControl/>
              <w:numPr>
                <w:ilvl w:val="0"/>
                <w:numId w:val="1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支持对Windows10通过任意密码(非空密码)进入系统，正确读取efs加密文件内容</w:t>
            </w:r>
          </w:p>
          <w:p w14:paraId="639C2093">
            <w:pPr>
              <w:widowControl/>
              <w:numPr>
                <w:ilvl w:val="0"/>
                <w:numId w:val="1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 Windows无域缓存登录信息情况下的登录密码清除及微软在线账户登录密码清除、支持 Windows 域控服务器管理员账户的重置密码</w:t>
            </w:r>
          </w:p>
          <w:p w14:paraId="6C801445">
            <w:pPr>
              <w:widowControl/>
              <w:numPr>
                <w:ilvl w:val="0"/>
                <w:numId w:val="1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集成高性能AI推理与计算系统，专注于模型集成与环境适配，支持AI模型的高效运行和管理。适用于智能取证、数据分析、视频解析、图像识别等场景。</w:t>
            </w:r>
          </w:p>
          <w:p w14:paraId="045276BA">
            <w:pPr>
              <w:widowControl/>
              <w:numPr>
                <w:ilvl w:val="0"/>
                <w:numId w:val="1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需支持强大的模型集成和环境适配能力，支持AI模型本地单机分析，同时支持大规模云计算协同运行，需支持提供稳定、高效、易用的AI推理能力，支持智能取证、数据分析、视频解析等分析功能。</w:t>
            </w:r>
          </w:p>
          <w:p w14:paraId="5D1B4243">
            <w:pPr>
              <w:widowControl/>
              <w:numPr>
                <w:ilvl w:val="0"/>
                <w:numId w:val="1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支持多模型协同推理（如OCR+目标检测+语义分析），提升复杂数据处理能力。兼容Windows、Linux，满足不同硬件环境的AI部署需求。可结合Docker进行容器化部署，提升系统可扩展性。</w:t>
            </w:r>
          </w:p>
          <w:p w14:paraId="50AF2764">
            <w:pPr>
              <w:widowControl/>
              <w:numPr>
                <w:ilvl w:val="0"/>
                <w:numId w:val="1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支持对解析数据进行多种研判分析，包括：关系图谱分析、涉案预警、资金分析、图片分析、实体分析等</w:t>
            </w:r>
          </w:p>
          <w:p w14:paraId="0C433741">
            <w:pPr>
              <w:widowControl/>
              <w:numPr>
                <w:ilvl w:val="0"/>
                <w:numId w:val="15"/>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支持关系图谱分析，对检材持有人之间的通联次数，交易记录，共同群聊，聊天记录等信息将进行分析，且全部数据可溯源到原始记录</w:t>
            </w:r>
          </w:p>
        </w:tc>
      </w:tr>
      <w:tr w14:paraId="4BB63971">
        <w:tblPrEx>
          <w:tblCellMar>
            <w:top w:w="0" w:type="dxa"/>
            <w:left w:w="108" w:type="dxa"/>
            <w:bottom w:w="0" w:type="dxa"/>
            <w:right w:w="108" w:type="dxa"/>
          </w:tblCellMar>
        </w:tblPrEx>
        <w:trPr>
          <w:trHeight w:val="287" w:hRule="atLeast"/>
          <w:jc w:val="center"/>
        </w:trPr>
        <w:tc>
          <w:tcPr>
            <w:tcW w:w="514" w:type="dxa"/>
            <w:tcBorders>
              <w:top w:val="single" w:color="auto" w:sz="4" w:space="0"/>
              <w:left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2D8C4AAA">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340" w:type="dxa"/>
            <w:tcBorders>
              <w:top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541596BF">
            <w:pPr>
              <w:keepNext w:val="0"/>
              <w:keepLines w:val="0"/>
              <w:widowControl/>
              <w:numPr>
                <w:ilvl w:val="0"/>
                <w:numId w:val="0"/>
              </w:numPr>
              <w:suppressLineNumbers w:val="0"/>
              <w:spacing w:before="0" w:beforeAutospacing="0" w:after="0" w:afterAutospacing="0" w:line="360" w:lineRule="auto"/>
              <w:ind w:left="0" w:leftChars="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电子数据现场勘查设备</w:t>
            </w:r>
          </w:p>
        </w:tc>
        <w:tc>
          <w:tcPr>
            <w:tcW w:w="7148" w:type="dxa"/>
            <w:tcBorders>
              <w:top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43A7C65B">
            <w:pPr>
              <w:widowControl/>
              <w:spacing w:line="360" w:lineRule="auto"/>
              <w:jc w:val="left"/>
              <w:rPr>
                <w:rFonts w:hint="eastAsia" w:ascii="宋体" w:hAnsi="宋体" w:eastAsia="宋体" w:cs="宋体"/>
                <w:b w:val="0"/>
                <w:bCs/>
                <w:color w:val="000000"/>
                <w:kern w:val="0"/>
                <w:sz w:val="21"/>
                <w:szCs w:val="21"/>
                <w:lang w:eastAsia="zh-CN"/>
              </w:rPr>
            </w:pPr>
            <w:r>
              <w:rPr>
                <w:rFonts w:hint="eastAsia" w:ascii="宋体" w:hAnsi="宋体" w:eastAsia="宋体" w:cs="宋体"/>
                <w:b/>
                <w:bCs w:val="0"/>
                <w:color w:val="000000"/>
                <w:kern w:val="0"/>
                <w:sz w:val="21"/>
                <w:szCs w:val="21"/>
                <w:lang w:eastAsia="zh-CN"/>
              </w:rPr>
              <w:t>普通参数九、：</w:t>
            </w:r>
          </w:p>
          <w:p w14:paraId="42326D45">
            <w:pPr>
              <w:widowControl/>
              <w:numPr>
                <w:ilvl w:val="0"/>
                <w:numId w:val="16"/>
              </w:numPr>
              <w:spacing w:line="360" w:lineRule="auto"/>
              <w:ind w:left="0" w:leftChars="0" w:firstLine="0" w:firstLineChars="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rPr>
              <w:t>需满足电子数据取证数据处理和分析能力、主频不低于</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GHz、线程数不少于</w:t>
            </w:r>
            <w:r>
              <w:rPr>
                <w:rFonts w:hint="eastAsia" w:ascii="宋体" w:hAnsi="宋体" w:eastAsia="宋体" w:cs="宋体"/>
                <w:bCs/>
                <w:color w:val="auto"/>
                <w:kern w:val="0"/>
                <w:sz w:val="21"/>
                <w:szCs w:val="21"/>
                <w:highlight w:val="none"/>
                <w:lang w:val="en-US" w:eastAsia="zh-CN"/>
              </w:rPr>
              <w:t>24</w:t>
            </w:r>
            <w:r>
              <w:rPr>
                <w:rFonts w:hint="eastAsia" w:ascii="宋体" w:hAnsi="宋体" w:eastAsia="宋体" w:cs="宋体"/>
                <w:bCs/>
                <w:color w:val="auto"/>
                <w:kern w:val="0"/>
                <w:sz w:val="21"/>
                <w:szCs w:val="21"/>
                <w:highlight w:val="none"/>
              </w:rPr>
              <w:t>、核心数不少于</w:t>
            </w:r>
            <w:r>
              <w:rPr>
                <w:rFonts w:hint="eastAsia" w:ascii="宋体" w:hAnsi="宋体" w:eastAsia="宋体" w:cs="宋体"/>
                <w:bCs/>
                <w:color w:val="auto"/>
                <w:kern w:val="0"/>
                <w:sz w:val="21"/>
                <w:szCs w:val="21"/>
                <w:highlight w:val="none"/>
                <w:lang w:val="en-US" w:eastAsia="zh-CN"/>
              </w:rPr>
              <w:t>16核心处理器</w:t>
            </w:r>
            <w:r>
              <w:rPr>
                <w:rFonts w:hint="eastAsia" w:ascii="宋体" w:hAnsi="宋体" w:eastAsia="宋体" w:cs="宋体"/>
                <w:bCs/>
                <w:color w:val="auto"/>
                <w:kern w:val="0"/>
                <w:sz w:val="21"/>
                <w:szCs w:val="21"/>
                <w:highlight w:val="none"/>
              </w:rPr>
              <w:t>；</w:t>
            </w:r>
          </w:p>
          <w:p w14:paraId="5050889A">
            <w:pPr>
              <w:widowControl/>
              <w:numPr>
                <w:ilvl w:val="0"/>
                <w:numId w:val="16"/>
              </w:numPr>
              <w:spacing w:line="360" w:lineRule="auto"/>
              <w:ind w:left="0" w:leftChars="0" w:firstLine="0" w:firstLineChars="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rPr>
              <w:t>需</w:t>
            </w:r>
            <w:r>
              <w:rPr>
                <w:rFonts w:hint="eastAsia" w:ascii="宋体" w:hAnsi="宋体" w:eastAsia="宋体" w:cs="宋体"/>
                <w:bCs/>
                <w:color w:val="auto"/>
                <w:kern w:val="0"/>
                <w:sz w:val="21"/>
                <w:szCs w:val="21"/>
                <w:highlight w:val="none"/>
                <w:lang w:val="en-US" w:eastAsia="zh-CN"/>
              </w:rPr>
              <w:t>配</w:t>
            </w:r>
            <w:r>
              <w:rPr>
                <w:rFonts w:hint="eastAsia" w:ascii="宋体" w:hAnsi="宋体" w:eastAsia="宋体" w:cs="宋体"/>
                <w:bCs/>
                <w:color w:val="auto"/>
                <w:kern w:val="0"/>
                <w:sz w:val="21"/>
                <w:szCs w:val="21"/>
                <w:highlight w:val="none"/>
              </w:rPr>
              <w:t>备物理临时存放空间，不少于</w:t>
            </w:r>
            <w:r>
              <w:rPr>
                <w:rFonts w:hint="eastAsia" w:ascii="宋体" w:hAnsi="宋体" w:eastAsia="宋体" w:cs="宋体"/>
                <w:bCs/>
                <w:color w:val="auto"/>
                <w:kern w:val="0"/>
                <w:sz w:val="21"/>
                <w:szCs w:val="21"/>
                <w:highlight w:val="none"/>
                <w:lang w:val="en-US" w:eastAsia="zh-CN"/>
              </w:rPr>
              <w:t>32</w:t>
            </w:r>
            <w:r>
              <w:rPr>
                <w:rFonts w:hint="eastAsia" w:ascii="宋体" w:hAnsi="宋体" w:eastAsia="宋体" w:cs="宋体"/>
                <w:bCs/>
                <w:color w:val="auto"/>
                <w:kern w:val="0"/>
                <w:sz w:val="21"/>
                <w:szCs w:val="21"/>
                <w:highlight w:val="none"/>
              </w:rPr>
              <w:t>GB；</w:t>
            </w:r>
          </w:p>
          <w:p w14:paraId="2F8544D2">
            <w:pPr>
              <w:widowControl/>
              <w:numPr>
                <w:ilvl w:val="0"/>
                <w:numId w:val="16"/>
              </w:numPr>
              <w:spacing w:line="360" w:lineRule="auto"/>
              <w:ind w:left="0" w:leftChars="0" w:firstLine="0" w:firstLineChars="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rPr>
              <w:t>需满足电子数据取证中影像数据处理分析能力，显存大小不少于</w:t>
            </w:r>
            <w:r>
              <w:rPr>
                <w:rFonts w:hint="eastAsia" w:ascii="宋体" w:hAnsi="宋体" w:eastAsia="宋体" w:cs="宋体"/>
                <w:bCs/>
                <w:color w:val="auto"/>
                <w:kern w:val="0"/>
                <w:sz w:val="21"/>
                <w:szCs w:val="21"/>
                <w:highlight w:val="none"/>
                <w:lang w:val="en-US" w:eastAsia="zh-CN"/>
              </w:rPr>
              <w:t>12</w:t>
            </w:r>
            <w:r>
              <w:rPr>
                <w:rFonts w:hint="eastAsia" w:ascii="宋体" w:hAnsi="宋体" w:eastAsia="宋体" w:cs="宋体"/>
                <w:bCs/>
                <w:color w:val="auto"/>
                <w:kern w:val="0"/>
                <w:sz w:val="21"/>
                <w:szCs w:val="21"/>
                <w:highlight w:val="none"/>
              </w:rPr>
              <w:t>GB；</w:t>
            </w:r>
          </w:p>
          <w:p w14:paraId="2F149A1A">
            <w:pPr>
              <w:widowControl/>
              <w:numPr>
                <w:ilvl w:val="0"/>
                <w:numId w:val="16"/>
              </w:numPr>
              <w:spacing w:line="360" w:lineRule="auto"/>
              <w:ind w:left="0" w:leftChars="0" w:firstLine="0" w:firstLineChars="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配备屏幕尺寸不小于16寸显示屏，分辨率不低于2560×1600；</w:t>
            </w:r>
          </w:p>
          <w:p w14:paraId="2E22ECEA">
            <w:pPr>
              <w:widowControl/>
              <w:numPr>
                <w:ilvl w:val="0"/>
                <w:numId w:val="16"/>
              </w:numPr>
              <w:spacing w:line="360" w:lineRule="auto"/>
              <w:ind w:left="0" w:leftChars="0" w:firstLine="0" w:firstLineChars="0"/>
              <w:jc w:val="left"/>
              <w:rPr>
                <w:rFonts w:hint="eastAsia" w:ascii="宋体" w:hAnsi="宋体" w:eastAsia="宋体" w:cs="宋体"/>
                <w:sz w:val="21"/>
                <w:szCs w:val="21"/>
                <w:vertAlign w:val="baseline"/>
                <w:lang w:val="en-US" w:eastAsia="zh-CN"/>
              </w:rPr>
            </w:pPr>
            <w:r>
              <w:rPr>
                <w:rFonts w:hint="eastAsia" w:ascii="宋体" w:hAnsi="宋体" w:eastAsia="宋体" w:cs="宋体"/>
                <w:bCs/>
                <w:color w:val="auto"/>
                <w:kern w:val="0"/>
                <w:sz w:val="21"/>
                <w:szCs w:val="21"/>
                <w:highlight w:val="none"/>
              </w:rPr>
              <w:t>需满足电子数据取证中</w:t>
            </w:r>
            <w:r>
              <w:rPr>
                <w:rFonts w:hint="eastAsia" w:ascii="宋体" w:hAnsi="宋体" w:eastAsia="宋体" w:cs="宋体"/>
                <w:bCs/>
                <w:color w:val="auto"/>
                <w:kern w:val="0"/>
                <w:sz w:val="21"/>
                <w:szCs w:val="21"/>
                <w:highlight w:val="none"/>
                <w:lang w:val="en-US" w:eastAsia="zh-CN"/>
              </w:rPr>
              <w:t>存证数据</w:t>
            </w:r>
            <w:r>
              <w:rPr>
                <w:rFonts w:hint="eastAsia" w:ascii="宋体" w:hAnsi="宋体" w:eastAsia="宋体" w:cs="宋体"/>
                <w:bCs/>
                <w:color w:val="auto"/>
                <w:kern w:val="0"/>
                <w:sz w:val="21"/>
                <w:szCs w:val="21"/>
                <w:highlight w:val="none"/>
              </w:rPr>
              <w:t>、软件、缓存数据的短期存储和长期保存能力，固态数据存储容量不少于</w:t>
            </w: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TB SSD</w:t>
            </w:r>
          </w:p>
          <w:p w14:paraId="212BB083">
            <w:pPr>
              <w:widowControl/>
              <w:numPr>
                <w:ilvl w:val="0"/>
                <w:numId w:val="16"/>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需配备移动存储不少于2T*5</w:t>
            </w:r>
          </w:p>
          <w:p w14:paraId="4921EC37">
            <w:pPr>
              <w:widowControl/>
              <w:numPr>
                <w:ilvl w:val="0"/>
                <w:numId w:val="16"/>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集成高性能AI推理与计算系统，专注于模型集成与环境适配，支持AI模型的高效运行和管理。适用于智能取证、数据分析、视频解析、图像识别等场景。</w:t>
            </w:r>
          </w:p>
          <w:p w14:paraId="2D6AF258">
            <w:pPr>
              <w:widowControl/>
              <w:numPr>
                <w:ilvl w:val="0"/>
                <w:numId w:val="16"/>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需支持强大的模型集成和环境适配能力，支持AI模型本地单机分析，同时支持大规模云计算协同运行，需支持提供稳定、高效、易用的AI推理能力，支持智能取证、数据分析、视频解析等分析功能。</w:t>
            </w:r>
          </w:p>
          <w:p w14:paraId="4D1724CD">
            <w:pPr>
              <w:widowControl/>
              <w:numPr>
                <w:ilvl w:val="0"/>
                <w:numId w:val="16"/>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支持多模型协同推理（如OCR+目标检测+语义分析），提升复杂数据处理能力。兼容Windows、Linux，满足不同硬件环境的AI部署需求。可结合Docker进行容器化部署，提升系统可扩展性。</w:t>
            </w:r>
          </w:p>
          <w:p w14:paraId="1DB2F0B2">
            <w:pPr>
              <w:widowControl/>
              <w:numPr>
                <w:ilvl w:val="0"/>
                <w:numId w:val="16"/>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支持对解析数据进行多种研判分析，包括：关系图谱分析、涉案预警、资金分析、图片分析、实体分析等</w:t>
            </w:r>
          </w:p>
          <w:p w14:paraId="1A672F32">
            <w:pPr>
              <w:widowControl/>
              <w:numPr>
                <w:ilvl w:val="0"/>
                <w:numId w:val="16"/>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需支持对搭载 Windows、 MacOS、Linux系统的计算机进行在线、离线两种模式取证；</w:t>
            </w:r>
          </w:p>
          <w:p w14:paraId="5A488A9F">
            <w:pPr>
              <w:widowControl/>
              <w:numPr>
                <w:ilvl w:val="0"/>
                <w:numId w:val="16"/>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需支持设置指定时间范围、指定文件类型（提供自定义功能）、指定文件大小范围、指定文件名（全匹配/局部匹配）等多种条件组合后，进行文件快速取证；</w:t>
            </w:r>
          </w:p>
          <w:p w14:paraId="678228A0">
            <w:pPr>
              <w:widowControl/>
              <w:numPr>
                <w:ilvl w:val="0"/>
                <w:numId w:val="16"/>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需支持对指定文件内容进行关键词匹配后，命中的文件进行文件快速取证，支持的格式包括 txt、doc、docx、xls、xlsx、pptx、pdf、rtf、xml、csv、html、htm、eml等；</w:t>
            </w:r>
          </w:p>
          <w:p w14:paraId="26414D5D">
            <w:pPr>
              <w:widowControl/>
              <w:numPr>
                <w:ilvl w:val="0"/>
                <w:numId w:val="16"/>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需支持对取证结果文件自动进行完整性校验，支持生成现场取证报告；</w:t>
            </w:r>
          </w:p>
          <w:p w14:paraId="4336EE0A">
            <w:pPr>
              <w:widowControl/>
              <w:numPr>
                <w:ilvl w:val="0"/>
                <w:numId w:val="16"/>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需支持制作内存镜像，支持制作 DD、E01、AFF格式磁盘镜像；</w:t>
            </w:r>
          </w:p>
          <w:p w14:paraId="6B4120AA">
            <w:pPr>
              <w:widowControl/>
              <w:numPr>
                <w:ilvl w:val="0"/>
                <w:numId w:val="16"/>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需支持内置数据库连接工具，支持 MySQL、PostgreSQL、SQL Server等常用数据库连接、预览和导出；</w:t>
            </w:r>
          </w:p>
          <w:p w14:paraId="5D013E66">
            <w:pPr>
              <w:autoSpaceDE w:val="0"/>
              <w:autoSpaceDN w:val="0"/>
              <w:adjustRightInd w:val="0"/>
              <w:spacing w:line="400" w:lineRule="exact"/>
              <w:ind w:left="0" w:leftChars="0" w:firstLine="0" w:firstLineChars="0"/>
              <w:rPr>
                <w:rFonts w:hint="eastAsia" w:ascii="宋体" w:hAnsi="宋体" w:eastAsia="宋体" w:cs="宋体"/>
                <w:b/>
                <w:bCs/>
                <w:sz w:val="21"/>
                <w:szCs w:val="21"/>
                <w:lang w:val="en-US" w:eastAsia="zh-CN" w:bidi="ar-SA"/>
              </w:rPr>
            </w:pPr>
            <w:r>
              <w:rPr>
                <w:rFonts w:hint="eastAsia" w:ascii="宋体" w:hAnsi="宋体" w:eastAsia="宋体" w:cs="宋体"/>
                <w:b/>
                <w:bCs/>
                <w:sz w:val="21"/>
                <w:szCs w:val="21"/>
                <w:lang w:val="en-US" w:eastAsia="zh-CN" w:bidi="ar-SA"/>
              </w:rPr>
              <w:t>普通参数十、：</w:t>
            </w:r>
          </w:p>
          <w:p w14:paraId="52E6AC74">
            <w:pPr>
              <w:widowControl/>
              <w:numPr>
                <w:ilvl w:val="0"/>
                <w:numId w:val="17"/>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需支持内置SQLite 查看工具、HASH工具、屏幕录像工具；</w:t>
            </w:r>
          </w:p>
          <w:p w14:paraId="4A6B8D8F">
            <w:pPr>
              <w:widowControl/>
              <w:numPr>
                <w:ilvl w:val="0"/>
                <w:numId w:val="17"/>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需支持将取证结果、过程、参与人员等信息自动梳理，一键生成部标格式现场勘验笔录文档；</w:t>
            </w:r>
          </w:p>
          <w:p w14:paraId="4306D417">
            <w:pPr>
              <w:widowControl/>
              <w:numPr>
                <w:ilvl w:val="0"/>
                <w:numId w:val="17"/>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需支持不限量进行临时许可分发，满足案件现场多台目标电脑需要并行取证要求，临时许可可设置生效时间；</w:t>
            </w:r>
          </w:p>
          <w:p w14:paraId="0AC85045">
            <w:pPr>
              <w:widowControl/>
              <w:numPr>
                <w:ilvl w:val="0"/>
                <w:numId w:val="17"/>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需支持计算机各类信息进行快速获取展示，包括但不限于基本信息、账号密码、软件密码、使用痕迹、网络、浏览器、嵌套证据、数据库、网站、云盘记录等信息；</w:t>
            </w:r>
          </w:p>
          <w:p w14:paraId="22CDD7BA">
            <w:pPr>
              <w:widowControl/>
              <w:numPr>
                <w:ilvl w:val="0"/>
                <w:numId w:val="17"/>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需支持基本信息快速取证，包括但不限于硬件信息、自启动程序、已安装软件、进程列表、服务信息、开关机时间、系统通知、系统信息、系统时间、USB日志、USB设备信息、用户列表；</w:t>
            </w:r>
          </w:p>
          <w:p w14:paraId="65D69B5B">
            <w:pPr>
              <w:widowControl/>
              <w:numPr>
                <w:ilvl w:val="0"/>
                <w:numId w:val="17"/>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需支持主流浏览器保存的用户账号、对应网址及保存密码、历史记录、下载记录、书签记录、搜索记录、表单数据、cookies的快速取证；</w:t>
            </w:r>
          </w:p>
          <w:p w14:paraId="1CE14BB4">
            <w:pPr>
              <w:widowControl/>
              <w:numPr>
                <w:ilvl w:val="0"/>
                <w:numId w:val="17"/>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需支持提取QQ、Tim、企业微信等多个主流即时通讯类软件数据库密钥的快速提取；</w:t>
            </w:r>
          </w:p>
          <w:p w14:paraId="393EA991">
            <w:pPr>
              <w:widowControl/>
              <w:numPr>
                <w:ilvl w:val="0"/>
                <w:numId w:val="17"/>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需支持提取ntqq(qq版本号大于9.9.0) 32位和64位等多个版本的数据库密钥快速提取；</w:t>
            </w:r>
          </w:p>
          <w:p w14:paraId="3B7A56C1">
            <w:pPr>
              <w:widowControl/>
              <w:numPr>
                <w:ilvl w:val="0"/>
                <w:numId w:val="17"/>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需支持提取微信数据库密钥和备份数据密钥的快速提取；</w:t>
            </w:r>
          </w:p>
          <w:p w14:paraId="158816AA">
            <w:pPr>
              <w:widowControl/>
              <w:numPr>
                <w:ilvl w:val="0"/>
                <w:numId w:val="17"/>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需支持E01镜像、逻辑镜像、时间机器等多种固定数据方式；</w:t>
            </w:r>
          </w:p>
          <w:p w14:paraId="6FA51855">
            <w:pPr>
              <w:widowControl/>
              <w:numPr>
                <w:ilvl w:val="0"/>
                <w:numId w:val="17"/>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需支持即时通信软件相关账号文件一键自动取证固定，包括 QQ/TIM、微信、企业微信、钉钉；</w:t>
            </w:r>
          </w:p>
          <w:p w14:paraId="633F5184">
            <w:pPr>
              <w:widowControl/>
              <w:numPr>
                <w:ilvl w:val="0"/>
                <w:numId w:val="17"/>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需支持快速从文件、内存中搜索 BitLocker 密钥；</w:t>
            </w:r>
          </w:p>
          <w:p w14:paraId="02DFD07C">
            <w:pPr>
              <w:widowControl/>
              <w:numPr>
                <w:ilvl w:val="0"/>
                <w:numId w:val="17"/>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需支持软件保存的密码快速取证，包括但不限于DBeaver、FileZilla站点信息、FinalShell、Line、Outlook、QQ/TIM、ShadowSocksR、Sqlyog、thunderbird、WinSCP、XFTP、XShell；</w:t>
            </w:r>
          </w:p>
          <w:p w14:paraId="151DFC74">
            <w:pPr>
              <w:widowControl/>
              <w:numPr>
                <w:ilvl w:val="0"/>
                <w:numId w:val="17"/>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需支持全自动对当前正在运行程序进行截图取证，保证整个取证过程规范严谨；</w:t>
            </w:r>
          </w:p>
          <w:p w14:paraId="5619D191">
            <w:pPr>
              <w:widowControl/>
              <w:numPr>
                <w:ilvl w:val="0"/>
                <w:numId w:val="17"/>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需支持对计算机中Web网站服务进行快速取证，包括Apache、Nginx、IIS 的配置、日志、站点的信息数据；</w:t>
            </w:r>
          </w:p>
          <w:p w14:paraId="2B5A4CAB">
            <w:pPr>
              <w:widowControl/>
              <w:numPr>
                <w:ilvl w:val="0"/>
                <w:numId w:val="17"/>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 VMware、VirtualBox等虚拟机信息和文件快速取证；</w:t>
            </w:r>
          </w:p>
          <w:p w14:paraId="72357E86">
            <w:pPr>
              <w:autoSpaceDE w:val="0"/>
              <w:autoSpaceDN w:val="0"/>
              <w:adjustRightInd w:val="0"/>
              <w:spacing w:line="400" w:lineRule="exact"/>
              <w:ind w:left="0" w:leftChars="0" w:firstLine="0" w:firstLineChars="0"/>
              <w:rPr>
                <w:rFonts w:hint="eastAsia" w:ascii="宋体" w:hAnsi="宋体" w:eastAsia="宋体" w:cs="宋体"/>
                <w:sz w:val="21"/>
                <w:szCs w:val="21"/>
                <w:lang w:val="en-US" w:eastAsia="zh-CN" w:bidi="ar-SA"/>
              </w:rPr>
            </w:pPr>
            <w:r>
              <w:rPr>
                <w:rFonts w:hint="eastAsia" w:ascii="宋体" w:hAnsi="宋体" w:eastAsia="宋体" w:cs="宋体"/>
                <w:b/>
                <w:bCs w:val="0"/>
                <w:color w:val="000000"/>
                <w:kern w:val="0"/>
                <w:sz w:val="21"/>
                <w:szCs w:val="21"/>
                <w:lang w:val="en-US" w:eastAsia="zh-CN" w:bidi="ar-SA"/>
              </w:rPr>
              <w:t>普通参数十一、：</w:t>
            </w:r>
          </w:p>
          <w:p w14:paraId="2CDFB552">
            <w:pPr>
              <w:widowControl/>
              <w:numPr>
                <w:ilvl w:val="0"/>
                <w:numId w:val="18"/>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需支持对 iOS 备份、各类 Android 备份信息和文件快速取证；</w:t>
            </w:r>
          </w:p>
          <w:p w14:paraId="1BD11DCD">
            <w:pPr>
              <w:widowControl/>
              <w:numPr>
                <w:ilvl w:val="0"/>
                <w:numId w:val="18"/>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需支持对网站、数据库、系统日志等文件自动定位和导出；</w:t>
            </w:r>
          </w:p>
          <w:p w14:paraId="27C0DF86">
            <w:pPr>
              <w:widowControl/>
              <w:numPr>
                <w:ilvl w:val="0"/>
                <w:numId w:val="18"/>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 Bitlocker 加密磁盘在有密码的情况下制作脱密镜像；</w:t>
            </w:r>
          </w:p>
          <w:p w14:paraId="59A1E057">
            <w:pPr>
              <w:widowControl/>
              <w:numPr>
                <w:ilvl w:val="0"/>
                <w:numId w:val="18"/>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 MacOS 系统设备快速取证，包括但不限于基本信息、账号密码、使用痕迹、网络、浏览器、证据嵌套识别、虚拟账号、数据库的信息；</w:t>
            </w:r>
          </w:p>
          <w:p w14:paraId="1BC0B613">
            <w:pPr>
              <w:widowControl/>
              <w:numPr>
                <w:ilvl w:val="0"/>
                <w:numId w:val="18"/>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需支持对MacOS系统使用痕迹快速取证，包括但不限于登录日志、废纸篓文件、终端历史记录、通讯录、信息、日历日程、WiFi 连接记录；</w:t>
            </w:r>
          </w:p>
          <w:p w14:paraId="62A25229">
            <w:pPr>
              <w:widowControl/>
              <w:numPr>
                <w:ilvl w:val="0"/>
                <w:numId w:val="18"/>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需支持对MacOS系统网络信息进行快速取证，包括但不限于 ARP 缓存、网络配置、网络连接、网络服务；</w:t>
            </w:r>
          </w:p>
          <w:p w14:paraId="3772FF89">
            <w:pPr>
              <w:widowControl/>
              <w:numPr>
                <w:ilvl w:val="0"/>
                <w:numId w:val="18"/>
              </w:numPr>
              <w:spacing w:line="360" w:lineRule="auto"/>
              <w:ind w:left="0" w:leftChars="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vertAlign w:val="baseline"/>
              </w:rPr>
              <w:t>需支持MacOS系统钥匙串信息解析和获取；</w:t>
            </w:r>
          </w:p>
          <w:p w14:paraId="3CEFD871">
            <w:pPr>
              <w:widowControl/>
              <w:numPr>
                <w:ilvl w:val="0"/>
                <w:numId w:val="18"/>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sz w:val="21"/>
                <w:szCs w:val="21"/>
                <w:vertAlign w:val="baseline"/>
              </w:rPr>
              <w:t>需支持文件快取增加telegram密钥文件夹获取，云取证软件可使用该密钥云取账号相关聊天数据；</w:t>
            </w:r>
          </w:p>
          <w:p w14:paraId="01E4D7F9">
            <w:pPr>
              <w:widowControl/>
              <w:numPr>
                <w:ilvl w:val="0"/>
                <w:numId w:val="18"/>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支持多屏幕录像：支持选择要录制的屏幕，或同时录制所有屏幕；同时支持横竖屏；</w:t>
            </w:r>
          </w:p>
          <w:p w14:paraId="07873855">
            <w:pPr>
              <w:widowControl/>
              <w:numPr>
                <w:ilvl w:val="0"/>
                <w:numId w:val="18"/>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支持选择区域屏幕录制；</w:t>
            </w:r>
          </w:p>
          <w:p w14:paraId="77490DA9">
            <w:pPr>
              <w:widowControl/>
              <w:numPr>
                <w:ilvl w:val="0"/>
                <w:numId w:val="18"/>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支持自动滚动窗口：录像时可以选择带滚动条的窗口进行自动滚动，录制窗口的完整内容；</w:t>
            </w:r>
          </w:p>
          <w:p w14:paraId="5A66DE5A">
            <w:pPr>
              <w:widowControl/>
              <w:numPr>
                <w:ilvl w:val="0"/>
                <w:numId w:val="18"/>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支持自动切割录像文件（根据文件大小）；</w:t>
            </w:r>
          </w:p>
          <w:p w14:paraId="4F73C368">
            <w:pPr>
              <w:widowControl/>
              <w:numPr>
                <w:ilvl w:val="0"/>
                <w:numId w:val="18"/>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支持屏幕截图：可以将截图复制到剪贴板或保存在磁盘上；</w:t>
            </w:r>
          </w:p>
          <w:p w14:paraId="485EBCE5">
            <w:pPr>
              <w:widowControl/>
              <w:numPr>
                <w:ilvl w:val="0"/>
                <w:numId w:val="18"/>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支持暂停/恢复录像；</w:t>
            </w:r>
          </w:p>
          <w:p w14:paraId="7F0AC137">
            <w:pPr>
              <w:widowControl/>
              <w:numPr>
                <w:ilvl w:val="0"/>
                <w:numId w:val="18"/>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支持录制声音：可录制电脑声卡声音、外置麦克声音和line in的声音；</w:t>
            </w:r>
          </w:p>
          <w:p w14:paraId="04593CD7">
            <w:pPr>
              <w:widowControl/>
              <w:numPr>
                <w:ilvl w:val="0"/>
                <w:numId w:val="18"/>
              </w:numPr>
              <w:spacing w:line="360" w:lineRule="auto"/>
              <w:ind w:left="0" w:leftChars="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支持设置录像的帧率、质量、水印等；</w:t>
            </w:r>
          </w:p>
          <w:p w14:paraId="7F3FDA58">
            <w:pPr>
              <w:widowControl/>
              <w:numPr>
                <w:ilvl w:val="0"/>
                <w:numId w:val="18"/>
              </w:numPr>
              <w:spacing w:line="360" w:lineRule="auto"/>
              <w:ind w:left="0" w:leftChars="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录像完成后自动计算录像文件哈希；</w:t>
            </w:r>
          </w:p>
          <w:p w14:paraId="63BE9FD4">
            <w:pPr>
              <w:widowControl/>
              <w:numPr>
                <w:ilvl w:val="0"/>
                <w:numId w:val="18"/>
              </w:numPr>
              <w:spacing w:line="360" w:lineRule="auto"/>
              <w:ind w:left="0" w:leftChars="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提供由中华人民共和国国家版权局颁发的计算机软件著作权登记证书；</w:t>
            </w:r>
          </w:p>
        </w:tc>
      </w:tr>
      <w:tr w14:paraId="7A8862E4">
        <w:tblPrEx>
          <w:tblCellMar>
            <w:top w:w="0" w:type="dxa"/>
            <w:left w:w="108" w:type="dxa"/>
            <w:bottom w:w="0" w:type="dxa"/>
            <w:right w:w="108" w:type="dxa"/>
          </w:tblCellMar>
        </w:tblPrEx>
        <w:trPr>
          <w:trHeight w:val="287" w:hRule="atLeast"/>
          <w:jc w:val="center"/>
        </w:trPr>
        <w:tc>
          <w:tcPr>
            <w:tcW w:w="514" w:type="dxa"/>
            <w:tcBorders>
              <w:top w:val="single" w:color="auto" w:sz="4" w:space="0"/>
              <w:left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1F87BF81">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340" w:type="dxa"/>
            <w:tcBorders>
              <w:top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4DC63319">
            <w:pPr>
              <w:keepNext w:val="0"/>
              <w:keepLines w:val="0"/>
              <w:widowControl/>
              <w:numPr>
                <w:ilvl w:val="0"/>
                <w:numId w:val="0"/>
              </w:numPr>
              <w:suppressLineNumbers w:val="0"/>
              <w:spacing w:before="0" w:beforeAutospacing="0" w:after="0" w:afterAutospacing="0" w:line="360" w:lineRule="auto"/>
              <w:ind w:left="0" w:leftChars="0" w:right="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云数据综合取证分析设备</w:t>
            </w:r>
          </w:p>
        </w:tc>
        <w:tc>
          <w:tcPr>
            <w:tcW w:w="7148" w:type="dxa"/>
            <w:tcBorders>
              <w:top w:val="single" w:color="auto" w:sz="4" w:space="0"/>
              <w:bottom w:val="single" w:color="auto" w:sz="4" w:space="0"/>
              <w:right w:val="single" w:color="000000" w:sz="8" w:space="0"/>
            </w:tcBorders>
            <w:noWrap w:val="0"/>
            <w:tcMar>
              <w:top w:w="15" w:type="dxa"/>
              <w:left w:w="15" w:type="dxa"/>
              <w:bottom w:w="15" w:type="dxa"/>
              <w:right w:w="15" w:type="dxa"/>
            </w:tcMar>
            <w:vAlign w:val="center"/>
          </w:tcPr>
          <w:p w14:paraId="3EC88704">
            <w:pPr>
              <w:widowControl/>
              <w:spacing w:line="360" w:lineRule="auto"/>
              <w:jc w:val="left"/>
              <w:rPr>
                <w:rFonts w:hint="eastAsia" w:ascii="宋体" w:hAnsi="宋体" w:eastAsia="宋体" w:cs="宋体"/>
                <w:b/>
                <w:bCs w:val="0"/>
                <w:color w:val="000000"/>
                <w:kern w:val="0"/>
                <w:sz w:val="21"/>
                <w:szCs w:val="21"/>
                <w:lang w:val="en-US" w:eastAsia="zh-CN"/>
              </w:rPr>
            </w:pPr>
            <w:r>
              <w:rPr>
                <w:rFonts w:hint="eastAsia" w:ascii="宋体" w:hAnsi="宋体" w:eastAsia="宋体" w:cs="宋体"/>
                <w:b/>
                <w:bCs w:val="0"/>
                <w:color w:val="000000"/>
                <w:kern w:val="0"/>
                <w:sz w:val="21"/>
                <w:szCs w:val="21"/>
                <w:lang w:val="en-US" w:eastAsia="zh-CN"/>
              </w:rPr>
              <w:t>加</w:t>
            </w:r>
            <w:bookmarkStart w:id="1" w:name="_Hlk115256033"/>
            <w:r>
              <w:rPr>
                <w:rFonts w:hint="eastAsia" w:ascii="宋体" w:hAnsi="宋体" w:eastAsia="宋体" w:cs="宋体"/>
                <w:b/>
                <w:bCs w:val="0"/>
                <w:color w:val="000000"/>
                <w:kern w:val="0"/>
                <w:sz w:val="21"/>
                <w:szCs w:val="21"/>
                <w:lang w:val="en-US" w:eastAsia="zh-CN"/>
              </w:rPr>
              <w:t>▲</w:t>
            </w:r>
            <w:bookmarkEnd w:id="1"/>
            <w:r>
              <w:rPr>
                <w:rFonts w:hint="eastAsia" w:ascii="宋体" w:hAnsi="宋体" w:eastAsia="宋体" w:cs="宋体"/>
                <w:b/>
                <w:bCs w:val="0"/>
                <w:color w:val="000000"/>
                <w:kern w:val="0"/>
                <w:sz w:val="21"/>
                <w:szCs w:val="21"/>
                <w:lang w:val="en-US" w:eastAsia="zh-CN"/>
              </w:rPr>
              <w:t>项参数七、：</w:t>
            </w:r>
          </w:p>
          <w:p w14:paraId="6E340915">
            <w:pPr>
              <w:widowControl/>
              <w:numPr>
                <w:ilvl w:val="0"/>
                <w:numId w:val="0"/>
              </w:numPr>
              <w:spacing w:line="360" w:lineRule="auto"/>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bidi="ar-SA"/>
              </w:rPr>
              <w:t>1、</w:t>
            </w:r>
            <w:r>
              <w:rPr>
                <w:rFonts w:hint="eastAsia" w:ascii="宋体" w:hAnsi="宋体" w:eastAsia="宋体" w:cs="宋体"/>
                <w:b w:val="0"/>
                <w:bCs/>
                <w:color w:val="000000"/>
                <w:kern w:val="0"/>
                <w:sz w:val="21"/>
                <w:szCs w:val="21"/>
                <w:lang w:val="en-US" w:eastAsia="zh-CN"/>
              </w:rPr>
              <w:t>支持USDT、以太坊、比特币、火币全球站、币安、欧易、TRX波场币等虚拟货币平台交易记录提取； (需提供公安部相关检测报告证明材料并加盖公章)</w:t>
            </w:r>
          </w:p>
          <w:p w14:paraId="518CBB28">
            <w:pPr>
              <w:widowControl/>
              <w:numPr>
                <w:ilvl w:val="0"/>
                <w:numId w:val="0"/>
              </w:numPr>
              <w:spacing w:line="360" w:lineRule="auto"/>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bidi="ar-SA"/>
              </w:rPr>
              <w:t>2、</w:t>
            </w:r>
            <w:r>
              <w:rPr>
                <w:rFonts w:hint="eastAsia" w:ascii="宋体" w:hAnsi="宋体" w:eastAsia="宋体" w:cs="宋体"/>
                <w:b w:val="0"/>
                <w:bCs/>
                <w:color w:val="000000"/>
                <w:kern w:val="0"/>
                <w:sz w:val="21"/>
                <w:szCs w:val="21"/>
                <w:lang w:val="en-US" w:eastAsia="zh-CN"/>
              </w:rPr>
              <w:t>支持 Telegram 免密登录，支持Telegram账号中好友、群组、频道、系统的消息及资源文件等的数据固定；支持仅固定当前账户发送的消息和按资源文件类型分类的数据固定；(需提供公安部相关检测报告证明材料并加盖公章)</w:t>
            </w:r>
          </w:p>
          <w:p w14:paraId="127B36F8">
            <w:pPr>
              <w:widowControl/>
              <w:numPr>
                <w:ilvl w:val="0"/>
                <w:numId w:val="0"/>
              </w:numPr>
              <w:spacing w:line="360" w:lineRule="auto"/>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bidi="ar-SA"/>
              </w:rPr>
              <w:t>3、</w:t>
            </w:r>
            <w:r>
              <w:rPr>
                <w:rFonts w:hint="eastAsia" w:ascii="宋体" w:hAnsi="宋体" w:eastAsia="宋体" w:cs="宋体"/>
                <w:b w:val="0"/>
                <w:bCs/>
                <w:color w:val="000000"/>
                <w:kern w:val="0"/>
                <w:sz w:val="21"/>
                <w:szCs w:val="21"/>
                <w:lang w:val="en-US" w:eastAsia="zh-CN"/>
              </w:rPr>
              <w:t>支持哔哩哔哩、CCTV、芒果tv、网易云音乐、pornhub（无须登录，直接固定视频/频道）等视频网站数据下载固定；支持Tiktok、西瓜视频、全民小视频、好看视频、梨视频、91短视频、91Porn、小蓝视频个人信息及用户作品的数据固定；支持抖音短视频的用户信息、用户作品、私信、评论、评论人的抖音号等数据固定；支持抖音短视频、快手、YouTube、好看视频、西瓜视频批量固定不同视频链接地址；支持YouTube用户信息、视频列表、评论以及社区内容等数据固定；(需提供公安部相关检测报告证明材料并加盖公章)</w:t>
            </w:r>
          </w:p>
          <w:p w14:paraId="0AE27A38">
            <w:pPr>
              <w:widowControl/>
              <w:spacing w:line="360" w:lineRule="auto"/>
              <w:jc w:val="left"/>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rPr>
              <w:t>4、支持对手机应用数据进行自定义数据提取，只需简单的用户交互，便可以固定需要的界面截图、录屏、提取数据等内容；(需提供公安部相关检测报告证明材料并加盖公章)</w:t>
            </w:r>
          </w:p>
          <w:p w14:paraId="44726DAD">
            <w:pPr>
              <w:autoSpaceDE w:val="0"/>
              <w:autoSpaceDN w:val="0"/>
              <w:adjustRightInd w:val="0"/>
              <w:spacing w:line="400" w:lineRule="exact"/>
              <w:ind w:firstLine="420" w:firstLineChars="200"/>
              <w:rPr>
                <w:rFonts w:hint="eastAsia" w:ascii="宋体" w:hAnsi="宋体" w:eastAsia="宋体" w:cs="宋体"/>
                <w:b w:val="0"/>
                <w:bCs/>
                <w:color w:val="000000"/>
                <w:kern w:val="0"/>
                <w:sz w:val="21"/>
                <w:szCs w:val="21"/>
                <w:lang w:val="en-US" w:eastAsia="zh-CN" w:bidi="ar-SA"/>
              </w:rPr>
            </w:pPr>
          </w:p>
          <w:p w14:paraId="36E5A851">
            <w:pPr>
              <w:autoSpaceDE w:val="0"/>
              <w:autoSpaceDN w:val="0"/>
              <w:adjustRightInd w:val="0"/>
              <w:spacing w:line="400" w:lineRule="exact"/>
              <w:ind w:left="0" w:leftChars="0" w:firstLine="0" w:firstLineChars="0"/>
              <w:rPr>
                <w:rFonts w:hint="eastAsia" w:ascii="宋体" w:hAnsi="宋体" w:eastAsia="宋体" w:cs="宋体"/>
                <w:b/>
                <w:bCs w:val="0"/>
                <w:color w:val="000000"/>
                <w:kern w:val="0"/>
                <w:sz w:val="21"/>
                <w:szCs w:val="21"/>
                <w:lang w:val="en-US" w:eastAsia="zh-CN" w:bidi="ar-SA"/>
              </w:rPr>
            </w:pPr>
            <w:r>
              <w:rPr>
                <w:rFonts w:hint="eastAsia" w:ascii="宋体" w:hAnsi="宋体" w:eastAsia="宋体" w:cs="宋体"/>
                <w:b/>
                <w:bCs w:val="0"/>
                <w:color w:val="000000"/>
                <w:kern w:val="0"/>
                <w:sz w:val="21"/>
                <w:szCs w:val="21"/>
                <w:lang w:val="en-US" w:eastAsia="zh-CN" w:bidi="ar-SA"/>
              </w:rPr>
              <w:t>普通参数十二、：</w:t>
            </w:r>
          </w:p>
          <w:p w14:paraId="1ED08C34">
            <w:pPr>
              <w:widowControl/>
              <w:numPr>
                <w:ilvl w:val="0"/>
                <w:numId w:val="19"/>
              </w:numPr>
              <w:spacing w:line="360" w:lineRule="auto"/>
              <w:ind w:left="0" w:leftChars="0" w:firstLine="0" w:firstLineChars="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rPr>
              <w:t>需满足电子数据取证数据处理和分析能力、主频不低于</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GHz、线程数不少于</w:t>
            </w:r>
            <w:r>
              <w:rPr>
                <w:rFonts w:hint="eastAsia" w:ascii="宋体" w:hAnsi="宋体" w:eastAsia="宋体" w:cs="宋体"/>
                <w:bCs/>
                <w:color w:val="auto"/>
                <w:kern w:val="0"/>
                <w:sz w:val="21"/>
                <w:szCs w:val="21"/>
                <w:highlight w:val="none"/>
                <w:lang w:val="en-US" w:eastAsia="zh-CN"/>
              </w:rPr>
              <w:t>24</w:t>
            </w:r>
            <w:r>
              <w:rPr>
                <w:rFonts w:hint="eastAsia" w:ascii="宋体" w:hAnsi="宋体" w:eastAsia="宋体" w:cs="宋体"/>
                <w:bCs/>
                <w:color w:val="auto"/>
                <w:kern w:val="0"/>
                <w:sz w:val="21"/>
                <w:szCs w:val="21"/>
                <w:highlight w:val="none"/>
              </w:rPr>
              <w:t>、核心数不少于</w:t>
            </w:r>
            <w:r>
              <w:rPr>
                <w:rFonts w:hint="eastAsia" w:ascii="宋体" w:hAnsi="宋体" w:eastAsia="宋体" w:cs="宋体"/>
                <w:bCs/>
                <w:color w:val="auto"/>
                <w:kern w:val="0"/>
                <w:sz w:val="21"/>
                <w:szCs w:val="21"/>
                <w:highlight w:val="none"/>
                <w:lang w:val="en-US" w:eastAsia="zh-CN"/>
              </w:rPr>
              <w:t>16核心处理器</w:t>
            </w:r>
            <w:r>
              <w:rPr>
                <w:rFonts w:hint="eastAsia" w:ascii="宋体" w:hAnsi="宋体" w:eastAsia="宋体" w:cs="宋体"/>
                <w:bCs/>
                <w:color w:val="auto"/>
                <w:kern w:val="0"/>
                <w:sz w:val="21"/>
                <w:szCs w:val="21"/>
                <w:highlight w:val="none"/>
              </w:rPr>
              <w:t>；</w:t>
            </w:r>
          </w:p>
          <w:p w14:paraId="33FCE70E">
            <w:pPr>
              <w:widowControl/>
              <w:numPr>
                <w:ilvl w:val="0"/>
                <w:numId w:val="19"/>
              </w:numPr>
              <w:spacing w:line="360" w:lineRule="auto"/>
              <w:ind w:left="0" w:leftChars="0" w:firstLine="0" w:firstLineChars="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rPr>
              <w:t>需</w:t>
            </w:r>
            <w:r>
              <w:rPr>
                <w:rFonts w:hint="eastAsia" w:ascii="宋体" w:hAnsi="宋体" w:eastAsia="宋体" w:cs="宋体"/>
                <w:bCs/>
                <w:color w:val="auto"/>
                <w:kern w:val="0"/>
                <w:sz w:val="21"/>
                <w:szCs w:val="21"/>
                <w:highlight w:val="none"/>
                <w:lang w:val="en-US" w:eastAsia="zh-CN"/>
              </w:rPr>
              <w:t>配</w:t>
            </w:r>
            <w:r>
              <w:rPr>
                <w:rFonts w:hint="eastAsia" w:ascii="宋体" w:hAnsi="宋体" w:eastAsia="宋体" w:cs="宋体"/>
                <w:bCs/>
                <w:color w:val="auto"/>
                <w:kern w:val="0"/>
                <w:sz w:val="21"/>
                <w:szCs w:val="21"/>
                <w:highlight w:val="none"/>
              </w:rPr>
              <w:t>备物理临时存放空间，不少于</w:t>
            </w:r>
            <w:r>
              <w:rPr>
                <w:rFonts w:hint="eastAsia" w:ascii="宋体" w:hAnsi="宋体" w:eastAsia="宋体" w:cs="宋体"/>
                <w:bCs/>
                <w:color w:val="auto"/>
                <w:kern w:val="0"/>
                <w:sz w:val="21"/>
                <w:szCs w:val="21"/>
                <w:highlight w:val="none"/>
                <w:lang w:val="en-US" w:eastAsia="zh-CN"/>
              </w:rPr>
              <w:t>32</w:t>
            </w:r>
            <w:r>
              <w:rPr>
                <w:rFonts w:hint="eastAsia" w:ascii="宋体" w:hAnsi="宋体" w:eastAsia="宋体" w:cs="宋体"/>
                <w:bCs/>
                <w:color w:val="auto"/>
                <w:kern w:val="0"/>
                <w:sz w:val="21"/>
                <w:szCs w:val="21"/>
                <w:highlight w:val="none"/>
              </w:rPr>
              <w:t>GB，频率不低于</w:t>
            </w:r>
            <w:r>
              <w:rPr>
                <w:rFonts w:hint="eastAsia" w:ascii="宋体" w:hAnsi="宋体" w:eastAsia="宋体" w:cs="宋体"/>
                <w:bCs/>
                <w:color w:val="auto"/>
                <w:kern w:val="0"/>
                <w:sz w:val="21"/>
                <w:szCs w:val="21"/>
                <w:highlight w:val="none"/>
                <w:lang w:val="en-US" w:eastAsia="zh-CN"/>
              </w:rPr>
              <w:t>32</w:t>
            </w:r>
            <w:r>
              <w:rPr>
                <w:rFonts w:hint="eastAsia" w:ascii="宋体" w:hAnsi="宋体" w:eastAsia="宋体" w:cs="宋体"/>
                <w:bCs/>
                <w:color w:val="auto"/>
                <w:kern w:val="0"/>
                <w:sz w:val="21"/>
                <w:szCs w:val="21"/>
                <w:highlight w:val="none"/>
              </w:rPr>
              <w:t>00MHz；</w:t>
            </w:r>
          </w:p>
          <w:p w14:paraId="2BE037AE">
            <w:pPr>
              <w:widowControl/>
              <w:numPr>
                <w:ilvl w:val="0"/>
                <w:numId w:val="19"/>
              </w:numPr>
              <w:spacing w:line="360" w:lineRule="auto"/>
              <w:ind w:left="0" w:leftChars="0" w:firstLine="0" w:firstLineChars="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rPr>
              <w:t>需满足电子数据取证中影像数据处理分析能力，显存大小不少于</w:t>
            </w:r>
            <w:r>
              <w:rPr>
                <w:rFonts w:hint="eastAsia" w:ascii="宋体" w:hAnsi="宋体" w:eastAsia="宋体" w:cs="宋体"/>
                <w:bCs/>
                <w:color w:val="auto"/>
                <w:kern w:val="0"/>
                <w:sz w:val="21"/>
                <w:szCs w:val="21"/>
                <w:highlight w:val="none"/>
                <w:lang w:val="en-US" w:eastAsia="zh-CN"/>
              </w:rPr>
              <w:t>12</w:t>
            </w:r>
            <w:r>
              <w:rPr>
                <w:rFonts w:hint="eastAsia" w:ascii="宋体" w:hAnsi="宋体" w:eastAsia="宋体" w:cs="宋体"/>
                <w:bCs/>
                <w:color w:val="auto"/>
                <w:kern w:val="0"/>
                <w:sz w:val="21"/>
                <w:szCs w:val="21"/>
                <w:highlight w:val="none"/>
              </w:rPr>
              <w:t>GB；</w:t>
            </w:r>
          </w:p>
          <w:p w14:paraId="7AEEACAA">
            <w:pPr>
              <w:widowControl/>
              <w:numPr>
                <w:ilvl w:val="0"/>
                <w:numId w:val="19"/>
              </w:numPr>
              <w:spacing w:line="360" w:lineRule="auto"/>
              <w:ind w:left="0" w:leftChars="0" w:firstLine="0" w:firstLineChars="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配备屏幕尺寸不小于34寸显示屏，分辨率不低于3440*1440；</w:t>
            </w:r>
          </w:p>
          <w:p w14:paraId="0D127795">
            <w:pPr>
              <w:widowControl/>
              <w:numPr>
                <w:ilvl w:val="0"/>
                <w:numId w:val="19"/>
              </w:numPr>
              <w:spacing w:line="360" w:lineRule="auto"/>
              <w:ind w:left="0" w:leftChars="0" w:firstLine="0" w:firstLineChars="0"/>
              <w:jc w:val="left"/>
              <w:rPr>
                <w:rFonts w:hint="eastAsia" w:ascii="宋体" w:hAnsi="宋体" w:eastAsia="宋体" w:cs="宋体"/>
                <w:sz w:val="21"/>
                <w:szCs w:val="21"/>
                <w:vertAlign w:val="baseline"/>
                <w:lang w:val="en-US" w:eastAsia="zh-CN"/>
              </w:rPr>
            </w:pPr>
            <w:r>
              <w:rPr>
                <w:rFonts w:hint="eastAsia" w:ascii="宋体" w:hAnsi="宋体" w:eastAsia="宋体" w:cs="宋体"/>
                <w:bCs/>
                <w:color w:val="auto"/>
                <w:kern w:val="0"/>
                <w:sz w:val="21"/>
                <w:szCs w:val="21"/>
                <w:highlight w:val="none"/>
              </w:rPr>
              <w:t>需满足电子数据取证中</w:t>
            </w:r>
            <w:r>
              <w:rPr>
                <w:rFonts w:hint="eastAsia" w:ascii="宋体" w:hAnsi="宋体" w:eastAsia="宋体" w:cs="宋体"/>
                <w:bCs/>
                <w:color w:val="auto"/>
                <w:kern w:val="0"/>
                <w:sz w:val="21"/>
                <w:szCs w:val="21"/>
                <w:highlight w:val="none"/>
                <w:lang w:val="en-US" w:eastAsia="zh-CN"/>
              </w:rPr>
              <w:t>存证数据</w:t>
            </w:r>
            <w:r>
              <w:rPr>
                <w:rFonts w:hint="eastAsia" w:ascii="宋体" w:hAnsi="宋体" w:eastAsia="宋体" w:cs="宋体"/>
                <w:bCs/>
                <w:color w:val="auto"/>
                <w:kern w:val="0"/>
                <w:sz w:val="21"/>
                <w:szCs w:val="21"/>
                <w:highlight w:val="none"/>
              </w:rPr>
              <w:t>、软件、缓存数据的短期存储和长期保存能力，固态数据存储容量不少于1TB SSD，HDD机械磁盘数据存储容量不少于16TB</w:t>
            </w:r>
            <w:r>
              <w:rPr>
                <w:rFonts w:hint="eastAsia" w:ascii="宋体" w:hAnsi="宋体" w:eastAsia="宋体" w:cs="宋体"/>
                <w:bCs/>
                <w:color w:val="auto"/>
                <w:kern w:val="0"/>
                <w:sz w:val="21"/>
                <w:szCs w:val="21"/>
                <w:highlight w:val="none"/>
                <w:lang w:eastAsia="zh-CN"/>
              </w:rPr>
              <w:t>；</w:t>
            </w:r>
          </w:p>
          <w:p w14:paraId="6D40BE41">
            <w:pPr>
              <w:widowControl/>
              <w:numPr>
                <w:ilvl w:val="0"/>
                <w:numId w:val="19"/>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sz w:val="21"/>
                <w:szCs w:val="21"/>
                <w:vertAlign w:val="baseline"/>
              </w:rPr>
              <w:t>需集成配备读写硬盘热拔插仓不少于4个</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需配备蓝光 DVD 刻录机不少于1个，电源不低于750W。</w:t>
            </w:r>
            <w:r>
              <w:rPr>
                <w:rFonts w:hint="eastAsia" w:ascii="宋体" w:hAnsi="宋体" w:eastAsia="宋体" w:cs="宋体"/>
                <w:sz w:val="21"/>
                <w:szCs w:val="21"/>
                <w:vertAlign w:val="baseline"/>
                <w:lang w:val="en-US" w:eastAsia="zh-CN"/>
              </w:rPr>
              <w:t>设备尺寸不低于630mm*300mm*650mm(长宽高)。</w:t>
            </w:r>
            <w:bookmarkStart w:id="2" w:name="_Hlk129177510"/>
          </w:p>
          <w:p w14:paraId="584A485B">
            <w:pPr>
              <w:widowControl/>
              <w:numPr>
                <w:ilvl w:val="0"/>
                <w:numId w:val="19"/>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支持iOS、Android平台的移动设备，部分功能无须移动设备，仅需提供账号信息即可完成提取固定；</w:t>
            </w:r>
          </w:p>
          <w:p w14:paraId="30D88C60">
            <w:pPr>
              <w:widowControl/>
              <w:numPr>
                <w:ilvl w:val="0"/>
                <w:numId w:val="19"/>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支持密钥、密码、短信验证码、二维码等多种登录方式；</w:t>
            </w:r>
            <w:bookmarkStart w:id="3" w:name="_Hlk129177626"/>
          </w:p>
          <w:p w14:paraId="7948D1C2">
            <w:pPr>
              <w:widowControl/>
              <w:numPr>
                <w:ilvl w:val="0"/>
                <w:numId w:val="19"/>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w:t>
            </w:r>
            <w:bookmarkStart w:id="4" w:name="_Hlk129177643"/>
            <w:r>
              <w:rPr>
                <w:rFonts w:hint="eastAsia" w:ascii="宋体" w:hAnsi="宋体" w:eastAsia="宋体" w:cs="宋体"/>
                <w:bCs/>
                <w:color w:val="000000"/>
                <w:kern w:val="0"/>
                <w:sz w:val="21"/>
                <w:szCs w:val="21"/>
                <w:lang w:val="en-US" w:eastAsia="zh-CN"/>
              </w:rPr>
              <w:t>视图切换，可直观快速地浏览所获取的数据</w:t>
            </w:r>
            <w:bookmarkEnd w:id="4"/>
            <w:r>
              <w:rPr>
                <w:rFonts w:hint="eastAsia" w:ascii="宋体" w:hAnsi="宋体" w:eastAsia="宋体" w:cs="宋体"/>
                <w:bCs/>
                <w:color w:val="000000"/>
                <w:kern w:val="0"/>
                <w:sz w:val="21"/>
                <w:szCs w:val="21"/>
                <w:lang w:val="en-US" w:eastAsia="zh-CN"/>
              </w:rPr>
              <w:t>；</w:t>
            </w:r>
            <w:bookmarkEnd w:id="3"/>
          </w:p>
          <w:p w14:paraId="13C426B3">
            <w:pPr>
              <w:widowControl/>
              <w:numPr>
                <w:ilvl w:val="0"/>
                <w:numId w:val="19"/>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支持微信扫码登录或连接取证计算机热点直接进行微信账单数据（账单及详情、零钱明细）固定，无需运行模拟器等额外操作；支持微信账单分析，按月统计收支情况；</w:t>
            </w:r>
          </w:p>
          <w:p w14:paraId="041B5838">
            <w:pPr>
              <w:widowControl/>
              <w:numPr>
                <w:ilvl w:val="0"/>
                <w:numId w:val="19"/>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支持扫码进行支付宝账单数据提取分析；</w:t>
            </w:r>
          </w:p>
          <w:p w14:paraId="4E909D21">
            <w:pPr>
              <w:widowControl/>
              <w:numPr>
                <w:ilvl w:val="0"/>
                <w:numId w:val="19"/>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支持QQ/TIM连接取证计算机热点直接进行</w:t>
            </w:r>
            <w:bookmarkStart w:id="5" w:name="_Hlk129177831"/>
            <w:r>
              <w:rPr>
                <w:rFonts w:hint="eastAsia" w:ascii="宋体" w:hAnsi="宋体" w:eastAsia="宋体" w:cs="宋体"/>
                <w:bCs/>
                <w:color w:val="000000"/>
                <w:kern w:val="0"/>
                <w:sz w:val="21"/>
                <w:szCs w:val="21"/>
                <w:lang w:val="en-US" w:eastAsia="zh-CN"/>
              </w:rPr>
              <w:t>QQ钱包</w:t>
            </w:r>
            <w:bookmarkEnd w:id="5"/>
            <w:r>
              <w:rPr>
                <w:rFonts w:hint="eastAsia" w:ascii="宋体" w:hAnsi="宋体" w:eastAsia="宋体" w:cs="宋体"/>
                <w:bCs/>
                <w:color w:val="000000"/>
                <w:kern w:val="0"/>
                <w:sz w:val="21"/>
                <w:szCs w:val="21"/>
                <w:lang w:val="en-US" w:eastAsia="zh-CN"/>
              </w:rPr>
              <w:t>账单数据（账单、转账详情）固定分析；</w:t>
            </w:r>
          </w:p>
          <w:p w14:paraId="5063DD40">
            <w:pPr>
              <w:widowControl/>
              <w:numPr>
                <w:ilvl w:val="0"/>
                <w:numId w:val="19"/>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支持固定美团账单的用户信息、账单、零钱明细等数据；</w:t>
            </w:r>
          </w:p>
          <w:p w14:paraId="16BBBD58">
            <w:pPr>
              <w:widowControl/>
              <w:numPr>
                <w:ilvl w:val="0"/>
                <w:numId w:val="19"/>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支持固定云闪付的用户信息、银行卡、账单等数据；</w:t>
            </w:r>
            <w:bookmarkEnd w:id="2"/>
            <w:bookmarkStart w:id="6" w:name="_Hlk115256055"/>
          </w:p>
          <w:p w14:paraId="59A305AA">
            <w:pPr>
              <w:widowControl/>
              <w:numPr>
                <w:ilvl w:val="0"/>
                <w:numId w:val="19"/>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 xml:space="preserve">支持主流手机云服务（OPPO、vivo、华为，小米、魅族）的数据（联系人、通话记录、相册、云盘、便签、录音等）固定； </w:t>
            </w:r>
          </w:p>
          <w:p w14:paraId="315F60B1">
            <w:pPr>
              <w:widowControl/>
              <w:numPr>
                <w:ilvl w:val="0"/>
                <w:numId w:val="19"/>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 iCloud 云服务（邮箱、同步数据、相册、云盘）的数据固定；</w:t>
            </w:r>
          </w:p>
          <w:p w14:paraId="421C7798">
            <w:pPr>
              <w:autoSpaceDE w:val="0"/>
              <w:autoSpaceDN w:val="0"/>
              <w:adjustRightInd w:val="0"/>
              <w:spacing w:line="400" w:lineRule="exact"/>
              <w:ind w:left="0" w:leftChars="0" w:firstLine="0" w:firstLineChars="0"/>
              <w:rPr>
                <w:rFonts w:hint="eastAsia" w:ascii="宋体" w:hAnsi="宋体" w:eastAsia="宋体" w:cs="宋体"/>
                <w:sz w:val="21"/>
                <w:szCs w:val="21"/>
                <w:lang w:val="en-US" w:eastAsia="zh-CN" w:bidi="ar-SA"/>
              </w:rPr>
            </w:pPr>
            <w:r>
              <w:rPr>
                <w:rFonts w:hint="eastAsia" w:ascii="宋体" w:hAnsi="宋体" w:eastAsia="宋体" w:cs="宋体"/>
                <w:b/>
                <w:bCs w:val="0"/>
                <w:color w:val="000000"/>
                <w:kern w:val="0"/>
                <w:sz w:val="21"/>
                <w:szCs w:val="21"/>
                <w:lang w:val="en-US" w:eastAsia="zh-CN" w:bidi="ar-SA"/>
              </w:rPr>
              <w:t>普通参数十三、：</w:t>
            </w:r>
          </w:p>
          <w:p w14:paraId="15AAFC0D">
            <w:pPr>
              <w:widowControl/>
              <w:numPr>
                <w:ilvl w:val="0"/>
                <w:numId w:val="20"/>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支持腾讯微云、百度网盘、115网盘、阿里云盘、一刻相册、蓝奏云、天翼云盘、钉钉云盘、曲奇云盘、Onedrive、Dropbox等网盘的数据固定；</w:t>
            </w:r>
            <w:bookmarkEnd w:id="6"/>
          </w:p>
          <w:p w14:paraId="021D7794">
            <w:pPr>
              <w:widowControl/>
              <w:numPr>
                <w:ilvl w:val="0"/>
                <w:numId w:val="20"/>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支持百度网盘同步数据（联系人、短信、通话记录、会话等）固定，并支持通过 iOS 端 token 密钥方式固定；</w:t>
            </w:r>
          </w:p>
          <w:p w14:paraId="34A87B2F">
            <w:pPr>
              <w:widowControl/>
              <w:numPr>
                <w:ilvl w:val="0"/>
                <w:numId w:val="20"/>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支持固定迅雷云盘的用户信息、全部文件、回收站、分享、笔记、传输列表等数据；</w:t>
            </w:r>
            <w:bookmarkStart w:id="7" w:name="_Hlk115256064"/>
          </w:p>
          <w:p w14:paraId="27A39E0E">
            <w:pPr>
              <w:widowControl/>
              <w:numPr>
                <w:ilvl w:val="0"/>
                <w:numId w:val="20"/>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 xml:space="preserve">支持 QQ 同步助手（短信、联系人、通话记录）的数据固定； </w:t>
            </w:r>
          </w:p>
          <w:p w14:paraId="6CB70AED">
            <w:pPr>
              <w:widowControl/>
              <w:numPr>
                <w:ilvl w:val="0"/>
                <w:numId w:val="20"/>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 xml:space="preserve">支持 WPS 云文档（云文档、我的设备文档、回收站）、飞书云文档等云文档的数据固定； </w:t>
            </w:r>
            <w:bookmarkEnd w:id="7"/>
            <w:bookmarkStart w:id="8" w:name="_Hlk115256088"/>
          </w:p>
          <w:p w14:paraId="2298DFEF">
            <w:pPr>
              <w:widowControl/>
              <w:numPr>
                <w:ilvl w:val="0"/>
                <w:numId w:val="20"/>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支持目标Twitter账号推文查看数据、全部推文、推文评论、推文分析数据、粉丝、关注、收藏、私信及资源文件的数据固定；</w:t>
            </w:r>
            <w:bookmarkEnd w:id="8"/>
            <w:bookmarkStart w:id="9" w:name="_Hlk135247041"/>
            <w:bookmarkStart w:id="10" w:name="_Hlk115256100"/>
          </w:p>
          <w:p w14:paraId="71E81603">
            <w:pPr>
              <w:widowControl/>
              <w:numPr>
                <w:ilvl w:val="0"/>
                <w:numId w:val="20"/>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支持固定Line的用户信息、好友列表、群聊列表、聊天记录数据固定；</w:t>
            </w:r>
            <w:bookmarkEnd w:id="9"/>
          </w:p>
          <w:p w14:paraId="379FC393">
            <w:pPr>
              <w:widowControl/>
              <w:numPr>
                <w:ilvl w:val="0"/>
                <w:numId w:val="20"/>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 xml:space="preserve">支持Instagram账号中图片、资料等的数据固定，且无须登录目标账号； </w:t>
            </w:r>
            <w:bookmarkEnd w:id="10"/>
          </w:p>
          <w:p w14:paraId="246817B5">
            <w:pPr>
              <w:widowControl/>
              <w:numPr>
                <w:ilvl w:val="0"/>
                <w:numId w:val="20"/>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 xml:space="preserve">支持Facebook账号中好友、照片、时间线等的数据固定； </w:t>
            </w:r>
            <w:bookmarkStart w:id="11" w:name="_Hlk115256112"/>
          </w:p>
          <w:p w14:paraId="2D52C52E">
            <w:pPr>
              <w:widowControl/>
              <w:numPr>
                <w:ilvl w:val="0"/>
                <w:numId w:val="20"/>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支持微信公众号历史信息数据（评论、图片、视频、音频）固定；</w:t>
            </w:r>
            <w:bookmarkStart w:id="12" w:name="_Hlk135246838"/>
          </w:p>
          <w:p w14:paraId="060F2F11">
            <w:pPr>
              <w:widowControl/>
              <w:numPr>
                <w:ilvl w:val="0"/>
                <w:numId w:val="20"/>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支持新浪微博的IP 归属地</w:t>
            </w:r>
            <w:bookmarkEnd w:id="12"/>
            <w:r>
              <w:rPr>
                <w:rFonts w:hint="eastAsia" w:ascii="宋体" w:hAnsi="宋体" w:eastAsia="宋体" w:cs="宋体"/>
                <w:bCs/>
                <w:color w:val="000000"/>
                <w:kern w:val="0"/>
                <w:sz w:val="21"/>
                <w:szCs w:val="21"/>
                <w:lang w:val="en-US" w:eastAsia="zh-CN"/>
              </w:rPr>
              <w:t>、好友及关注列表、微博文章、资源文件及聊天记录的数据固定；</w:t>
            </w:r>
          </w:p>
          <w:p w14:paraId="34F6412F">
            <w:pPr>
              <w:widowControl/>
              <w:numPr>
                <w:ilvl w:val="0"/>
                <w:numId w:val="20"/>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 Messenger 好友消息、聊天记录固定；</w:t>
            </w:r>
            <w:bookmarkEnd w:id="11"/>
            <w:bookmarkStart w:id="13" w:name="_Hlk135247061"/>
            <w:r>
              <w:rPr>
                <w:rFonts w:hint="eastAsia" w:ascii="宋体" w:hAnsi="宋体" w:eastAsia="宋体" w:cs="宋体"/>
                <w:bCs/>
                <w:color w:val="000000"/>
                <w:kern w:val="0"/>
                <w:sz w:val="21"/>
                <w:szCs w:val="21"/>
                <w:lang w:val="en-US" w:eastAsia="zh-CN"/>
              </w:rPr>
              <w:t>支持固定钉钉的直播回放数据、好友列表、群组信息、群组成员、聊天记录数据固定；</w:t>
            </w:r>
            <w:bookmarkEnd w:id="13"/>
            <w:r>
              <w:rPr>
                <w:rFonts w:hint="eastAsia" w:ascii="宋体" w:hAnsi="宋体" w:eastAsia="宋体" w:cs="宋体"/>
                <w:bCs/>
                <w:color w:val="000000"/>
                <w:kern w:val="0"/>
                <w:sz w:val="21"/>
                <w:szCs w:val="21"/>
                <w:lang w:val="en-US" w:eastAsia="zh-CN"/>
              </w:rPr>
              <w:t>支持 Skype 聊天记录、资源文件数据固定；</w:t>
            </w:r>
            <w:bookmarkStart w:id="14" w:name="_Hlk115256127"/>
            <w:r>
              <w:rPr>
                <w:rFonts w:hint="eastAsia" w:ascii="宋体" w:hAnsi="宋体" w:eastAsia="宋体" w:cs="宋体"/>
                <w:bCs/>
                <w:color w:val="000000"/>
                <w:kern w:val="0"/>
                <w:sz w:val="21"/>
                <w:szCs w:val="21"/>
                <w:lang w:val="en-US" w:eastAsia="zh-CN"/>
              </w:rPr>
              <w:t xml:space="preserve">支持 Discord 好友信息、聊天记录数据固定； </w:t>
            </w:r>
            <w:bookmarkEnd w:id="14"/>
            <w:r>
              <w:rPr>
                <w:rFonts w:hint="eastAsia" w:ascii="宋体" w:hAnsi="宋体" w:eastAsia="宋体" w:cs="宋体"/>
                <w:bCs/>
                <w:color w:val="000000"/>
                <w:kern w:val="0"/>
                <w:sz w:val="21"/>
                <w:szCs w:val="21"/>
                <w:lang w:val="en-US" w:eastAsia="zh-CN"/>
              </w:rPr>
              <w:t>支持飞书聊天记录数据固定；支持固定小红书的用户信息、笔记、标记、收藏、专辑等数据；</w:t>
            </w:r>
          </w:p>
          <w:p w14:paraId="741A158D">
            <w:pPr>
              <w:widowControl/>
              <w:numPr>
                <w:ilvl w:val="0"/>
                <w:numId w:val="20"/>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支持固定腾讯企业邮箱的用户信息、通讯录、星标邮件、收件箱、通知公共、草稿箱、已发送、已删除、垃圾箱、其他邮箱以及自助查询等数据；</w:t>
            </w:r>
          </w:p>
          <w:p w14:paraId="0786DC88">
            <w:pPr>
              <w:widowControl/>
              <w:numPr>
                <w:ilvl w:val="0"/>
                <w:numId w:val="20"/>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支持滴滴出行、携程旅行、铁路 12306、去哪儿旅行、哈啰出行、曹操出行等出行类 APP 订单数据固定分析；</w:t>
            </w:r>
          </w:p>
          <w:p w14:paraId="3BA9137B">
            <w:pPr>
              <w:widowControl/>
              <w:numPr>
                <w:ilvl w:val="0"/>
                <w:numId w:val="20"/>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支持顺丰速运、中通快递、申通快递、圆通速递、闪送地址簿等app中收寄运单的云端数据固定；</w:t>
            </w:r>
          </w:p>
          <w:p w14:paraId="38EB2F17">
            <w:pPr>
              <w:widowControl/>
              <w:numPr>
                <w:ilvl w:val="0"/>
                <w:numId w:val="20"/>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淘宝咸鱼、京东、拼多多、唯品会订单详情、收货地址等数据固定；支持拼多多商家版商品信息、订单信息、聊天记录、订单实付金额等数据固定；支持饿了么账户信息、订单信息、送餐地址等数据固定；支持美团外卖、骑行、打车、火车票订单、飞机票订单及酒店订单等数据固定；支持大众点评的账号、团购订单、买单、景点门票等信息的数据固定；</w:t>
            </w:r>
          </w:p>
          <w:p w14:paraId="163BC8B7">
            <w:pPr>
              <w:autoSpaceDE w:val="0"/>
              <w:autoSpaceDN w:val="0"/>
              <w:adjustRightInd w:val="0"/>
              <w:spacing w:line="400" w:lineRule="exact"/>
              <w:ind w:left="0" w:leftChars="0" w:firstLine="0" w:firstLineChars="0"/>
              <w:rPr>
                <w:rFonts w:hint="eastAsia" w:ascii="宋体" w:hAnsi="宋体" w:eastAsia="宋体" w:cs="宋体"/>
                <w:sz w:val="21"/>
                <w:szCs w:val="21"/>
                <w:lang w:val="en-US" w:eastAsia="zh-CN" w:bidi="ar-SA"/>
              </w:rPr>
            </w:pPr>
            <w:r>
              <w:rPr>
                <w:rFonts w:hint="eastAsia" w:ascii="宋体" w:hAnsi="宋体" w:eastAsia="宋体" w:cs="宋体"/>
                <w:b/>
                <w:bCs w:val="0"/>
                <w:color w:val="000000"/>
                <w:kern w:val="0"/>
                <w:sz w:val="21"/>
                <w:szCs w:val="21"/>
                <w:lang w:val="en-US" w:eastAsia="zh-CN" w:bidi="ar-SA"/>
              </w:rPr>
              <w:t>普通参数十四、：</w:t>
            </w:r>
          </w:p>
          <w:p w14:paraId="19DDD7D7">
            <w:pPr>
              <w:widowControl/>
              <w:numPr>
                <w:ilvl w:val="0"/>
                <w:numId w:val="21"/>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 m3u8 格式视频固定（详细）；</w:t>
            </w:r>
          </w:p>
          <w:p w14:paraId="0AF0DD87">
            <w:pPr>
              <w:widowControl/>
              <w:numPr>
                <w:ilvl w:val="0"/>
                <w:numId w:val="21"/>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支持自动编程实现RPA流程，支持自动提取csv表格，减少人力与时间成本；</w:t>
            </w:r>
          </w:p>
          <w:p w14:paraId="20DBDBE9">
            <w:pPr>
              <w:widowControl/>
              <w:numPr>
                <w:ilvl w:val="0"/>
                <w:numId w:val="21"/>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支持iOS系统手机进行自定义录屏数据提取；</w:t>
            </w:r>
          </w:p>
          <w:p w14:paraId="5E530BD7">
            <w:pPr>
              <w:widowControl/>
              <w:numPr>
                <w:ilvl w:val="0"/>
                <w:numId w:val="21"/>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支持实时投屏并远程操控手机；</w:t>
            </w:r>
          </w:p>
          <w:p w14:paraId="66B8E7E7">
            <w:pPr>
              <w:widowControl/>
              <w:numPr>
                <w:ilvl w:val="0"/>
                <w:numId w:val="21"/>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支持自动捕获界面元素并展示页面结构及元素信息；</w:t>
            </w:r>
          </w:p>
          <w:p w14:paraId="4F58100C">
            <w:pPr>
              <w:widowControl/>
              <w:numPr>
                <w:ilvl w:val="0"/>
                <w:numId w:val="21"/>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支持循环相似元素，自动化操作重复且统一的动作；支持通过筛选关键词固定相似项；</w:t>
            </w:r>
          </w:p>
          <w:p w14:paraId="53605AA6">
            <w:pPr>
              <w:widowControl/>
              <w:numPr>
                <w:ilvl w:val="0"/>
                <w:numId w:val="21"/>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支持自动屏幕滚动，可自定义滑动长度或自动滑动至底部；</w:t>
            </w:r>
          </w:p>
          <w:p w14:paraId="6F0FC0E9">
            <w:pPr>
              <w:widowControl/>
              <w:numPr>
                <w:ilvl w:val="0"/>
                <w:numId w:val="21"/>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支持对微信视频号进行自动化数据固定和固定账号信息、视频列表及直播回放内容；</w:t>
            </w:r>
          </w:p>
          <w:p w14:paraId="1E76AC0B">
            <w:pPr>
              <w:widowControl/>
              <w:numPr>
                <w:ilvl w:val="0"/>
                <w:numId w:val="21"/>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支持对抖音直播在线观众列表进行自动化数据固定；</w:t>
            </w:r>
          </w:p>
          <w:p w14:paraId="775FD3D1">
            <w:pPr>
              <w:widowControl/>
              <w:numPr>
                <w:ilvl w:val="0"/>
                <w:numId w:val="21"/>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支持今日头条文章、微头条、视频、浏览历史等数据固定；</w:t>
            </w:r>
          </w:p>
          <w:p w14:paraId="32428900">
            <w:pPr>
              <w:widowControl/>
              <w:numPr>
                <w:ilvl w:val="0"/>
                <w:numId w:val="21"/>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支持印象笔记数据固定；</w:t>
            </w:r>
          </w:p>
          <w:p w14:paraId="147BD268">
            <w:pPr>
              <w:widowControl/>
              <w:numPr>
                <w:ilvl w:val="0"/>
                <w:numId w:val="21"/>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支持中国移动缴费记录、账单及详单数据固定；</w:t>
            </w:r>
            <w:bookmarkStart w:id="15" w:name="_Hlk135247115"/>
            <w:r>
              <w:rPr>
                <w:rFonts w:hint="eastAsia" w:ascii="宋体" w:hAnsi="宋体" w:eastAsia="宋体" w:cs="宋体"/>
                <w:bCs/>
                <w:color w:val="000000"/>
                <w:kern w:val="0"/>
                <w:sz w:val="21"/>
                <w:szCs w:val="21"/>
                <w:lang w:val="en-US" w:eastAsia="zh-CN"/>
              </w:rPr>
              <w:t>支持固定中国联通的账户信息、登录记录、业务办理记录、网上交费订单、购卡充值订单、近半年通话详单、短信彩信详单数据固定；</w:t>
            </w:r>
            <w:bookmarkEnd w:id="15"/>
            <w:bookmarkStart w:id="16" w:name="_Hlk135247135"/>
          </w:p>
          <w:p w14:paraId="4E13DFE6">
            <w:pPr>
              <w:widowControl/>
              <w:numPr>
                <w:ilvl w:val="0"/>
                <w:numId w:val="21"/>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支持固定Google的账户信息，支持解析通过Google Takeout导出的文件数据，支持 Gmail 与谷歌云端硬盘数据解析；</w:t>
            </w:r>
            <w:bookmarkEnd w:id="16"/>
          </w:p>
          <w:p w14:paraId="4CFEE5ED">
            <w:pPr>
              <w:widowControl/>
              <w:numPr>
                <w:ilvl w:val="0"/>
                <w:numId w:val="21"/>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支持固定小爱音箱的用户信息、设备、对话记录、最近播放歌曲、最近播放有声读物、闹钟、歌单等数据；</w:t>
            </w:r>
          </w:p>
          <w:p w14:paraId="5920C9AA">
            <w:pPr>
              <w:widowControl/>
              <w:numPr>
                <w:ilvl w:val="0"/>
                <w:numId w:val="21"/>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新增APP探测模块，支持通过手机号码查询是否注册应用账号，app探测模块支持对款应用进行手机号码查询探测，包括：Twitter、微博、Skype、Instagram、Facebook、Messenger、百度网盘、百度网盘（同步数据）、iCloud、VIVO云服务、蓝奏云、曲奇云盘、115网盘、携程旅行、去哪儿旅行、京东商城、苏宁易购、唯品会、好看视频、梨视频、Bilibili、YouTube、印象笔记；</w:t>
            </w:r>
          </w:p>
          <w:p w14:paraId="2478CDCF">
            <w:pPr>
              <w:widowControl/>
              <w:numPr>
                <w:ilvl w:val="0"/>
                <w:numId w:val="21"/>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支持卡机分离且自动接收短信验证码；</w:t>
            </w:r>
          </w:p>
          <w:p w14:paraId="0F92E4B4">
            <w:pPr>
              <w:autoSpaceDE w:val="0"/>
              <w:autoSpaceDN w:val="0"/>
              <w:adjustRightInd w:val="0"/>
              <w:spacing w:line="400" w:lineRule="exact"/>
              <w:ind w:left="0" w:leftChars="0" w:firstLine="0" w:firstLineChars="0"/>
              <w:rPr>
                <w:rFonts w:hint="eastAsia" w:ascii="宋体" w:hAnsi="宋体" w:eastAsia="宋体" w:cs="宋体"/>
                <w:sz w:val="21"/>
                <w:szCs w:val="21"/>
                <w:lang w:val="en-US" w:eastAsia="zh-CN" w:bidi="ar-SA"/>
              </w:rPr>
            </w:pPr>
            <w:r>
              <w:rPr>
                <w:rFonts w:hint="eastAsia" w:ascii="宋体" w:hAnsi="宋体" w:eastAsia="宋体" w:cs="宋体"/>
                <w:b/>
                <w:bCs w:val="0"/>
                <w:color w:val="000000"/>
                <w:kern w:val="0"/>
                <w:sz w:val="21"/>
                <w:szCs w:val="21"/>
                <w:lang w:val="en-US" w:eastAsia="zh-CN" w:bidi="ar-SA"/>
              </w:rPr>
              <w:t>普通参数十五、：</w:t>
            </w:r>
          </w:p>
          <w:p w14:paraId="1B08D75F">
            <w:pPr>
              <w:widowControl/>
              <w:numPr>
                <w:ilvl w:val="0"/>
                <w:numId w:val="2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支持程序自动重新固定失败的数据，无需人工值守；</w:t>
            </w:r>
          </w:p>
          <w:p w14:paraId="6CBC76CE">
            <w:pPr>
              <w:widowControl/>
              <w:numPr>
                <w:ilvl w:val="0"/>
                <w:numId w:val="2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支持对数据进行多条件筛选并导出结果；</w:t>
            </w:r>
          </w:p>
          <w:p w14:paraId="28A3D1E2">
            <w:pPr>
              <w:widowControl/>
              <w:numPr>
                <w:ilvl w:val="0"/>
                <w:numId w:val="2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支持按节点导出列表数据；</w:t>
            </w:r>
          </w:p>
          <w:p w14:paraId="31D553BB">
            <w:pPr>
              <w:widowControl/>
              <w:numPr>
                <w:ilvl w:val="0"/>
                <w:numId w:val="2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支持软件多开；</w:t>
            </w:r>
          </w:p>
          <w:p w14:paraId="5F0258E5">
            <w:pPr>
              <w:widowControl/>
              <w:numPr>
                <w:ilvl w:val="0"/>
                <w:numId w:val="2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支持部标（BCP）格式文件导出和上传；</w:t>
            </w:r>
          </w:p>
          <w:p w14:paraId="21307F83">
            <w:pPr>
              <w:widowControl/>
              <w:numPr>
                <w:ilvl w:val="0"/>
                <w:numId w:val="2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支持取证结果导出 csv、html 等结构化数据；</w:t>
            </w:r>
          </w:p>
          <w:p w14:paraId="6C89C089">
            <w:pPr>
              <w:widowControl/>
              <w:numPr>
                <w:ilvl w:val="0"/>
                <w:numId w:val="2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可选择导出数据，同时针对不同需求可导出不同格式的文件，如邮件可导出为.eml 格式；</w:t>
            </w:r>
          </w:p>
          <w:p w14:paraId="5CF6641D">
            <w:pPr>
              <w:widowControl/>
              <w:numPr>
                <w:ilvl w:val="0"/>
                <w:numId w:val="2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支持导出 HTML 报告；</w:t>
            </w:r>
          </w:p>
          <w:p w14:paraId="52042BB2">
            <w:pPr>
              <w:widowControl/>
              <w:numPr>
                <w:ilvl w:val="0"/>
                <w:numId w:val="22"/>
              </w:numPr>
              <w:spacing w:line="360" w:lineRule="auto"/>
              <w:ind w:left="0" w:leftChars="0" w:firstLine="0" w:firstLineChars="0"/>
              <w:jc w:val="left"/>
              <w:rPr>
                <w:rFonts w:hint="eastAsia" w:ascii="宋体" w:hAnsi="宋体" w:eastAsia="宋体" w:cs="宋体"/>
                <w:b/>
                <w:color w:val="000000"/>
                <w:kern w:val="0"/>
                <w:sz w:val="21"/>
                <w:szCs w:val="21"/>
                <w:lang w:val="en-US" w:eastAsia="zh-CN"/>
              </w:rPr>
            </w:pPr>
            <w:r>
              <w:rPr>
                <w:rFonts w:hint="eastAsia" w:ascii="宋体" w:hAnsi="宋体" w:eastAsia="宋体" w:cs="宋体"/>
                <w:bCs/>
                <w:color w:val="000000"/>
                <w:kern w:val="0"/>
                <w:sz w:val="21"/>
                <w:szCs w:val="21"/>
                <w:lang w:val="en-US" w:eastAsia="zh-CN"/>
              </w:rPr>
              <w:t>支持报告导出资源文件；</w:t>
            </w:r>
          </w:p>
          <w:p w14:paraId="5C749620">
            <w:pPr>
              <w:widowControl/>
              <w:numPr>
                <w:ilvl w:val="0"/>
                <w:numId w:val="22"/>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bCs/>
                <w:color w:val="000000"/>
                <w:kern w:val="0"/>
                <w:sz w:val="21"/>
                <w:szCs w:val="21"/>
                <w:lang w:val="en-US" w:eastAsia="zh-CN"/>
              </w:rPr>
              <w:t>提供由中华人民共和国国家版权局颁发的计算机软件著作权登记证书。</w:t>
            </w:r>
          </w:p>
          <w:p w14:paraId="1DDE22EB">
            <w:pPr>
              <w:widowControl/>
              <w:numPr>
                <w:ilvl w:val="0"/>
                <w:numId w:val="22"/>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集成高性能AI推理与计算系统，专注于模型集成与环境适配，支持AI模型的高效运行和管理。适用于智能取证、数据分析、视频解析、图像识别等场景。</w:t>
            </w:r>
          </w:p>
          <w:p w14:paraId="724194D3">
            <w:pPr>
              <w:widowControl/>
              <w:numPr>
                <w:ilvl w:val="0"/>
                <w:numId w:val="22"/>
              </w:numPr>
              <w:spacing w:line="360" w:lineRule="auto"/>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支持强大的模型集成和环境适配能力，支持AI模型本地单机分析，同时支持大规模云计算协同运行，需支持提供稳定、高效、易用的AI推理能力，支持智能取证、数据分析、视频解析等分析功能。</w:t>
            </w:r>
          </w:p>
          <w:p w14:paraId="40B62110">
            <w:pPr>
              <w:widowControl/>
              <w:numPr>
                <w:ilvl w:val="0"/>
                <w:numId w:val="2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sz w:val="21"/>
                <w:szCs w:val="21"/>
                <w:vertAlign w:val="baseline"/>
              </w:rPr>
              <w:t>支持多模型协同推理（如OCR+目标检测+语义分析），提升复杂数据处理能力。兼容Windows、Linux，满足不同硬件环境的AI部署需求。可结合Docker进行容器化部署，提升系统可扩展性。</w:t>
            </w:r>
          </w:p>
          <w:p w14:paraId="5366217C">
            <w:pPr>
              <w:widowControl/>
              <w:numPr>
                <w:ilvl w:val="0"/>
                <w:numId w:val="2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sz w:val="21"/>
                <w:szCs w:val="21"/>
                <w:vertAlign w:val="baseline"/>
              </w:rPr>
              <w:t>支持对解析数据进行多种研判分析，包括：关系图谱分析、涉案预警、资金分析、图片分析、实体分析等</w:t>
            </w:r>
            <w:r>
              <w:rPr>
                <w:rFonts w:hint="eastAsia" w:ascii="宋体" w:hAnsi="宋体" w:eastAsia="宋体" w:cs="宋体"/>
                <w:sz w:val="21"/>
                <w:szCs w:val="21"/>
                <w:vertAlign w:val="baseline"/>
                <w:lang w:eastAsia="zh-CN"/>
              </w:rPr>
              <w:t>。</w:t>
            </w:r>
          </w:p>
          <w:p w14:paraId="0CA581D1">
            <w:pPr>
              <w:widowControl/>
              <w:numPr>
                <w:ilvl w:val="0"/>
                <w:numId w:val="2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支持多屏幕录像：支持选择要录制的屏幕，或同时录制所有屏幕；同时支持横竖屏；</w:t>
            </w:r>
          </w:p>
          <w:p w14:paraId="0494AEAA">
            <w:pPr>
              <w:widowControl/>
              <w:numPr>
                <w:ilvl w:val="0"/>
                <w:numId w:val="22"/>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支持选择区域屏幕录制；</w:t>
            </w:r>
          </w:p>
          <w:p w14:paraId="5F4CD5E0">
            <w:pPr>
              <w:autoSpaceDE w:val="0"/>
              <w:autoSpaceDN w:val="0"/>
              <w:adjustRightInd w:val="0"/>
              <w:spacing w:line="400" w:lineRule="exact"/>
              <w:ind w:left="0" w:leftChars="0" w:firstLine="0" w:firstLineChars="0"/>
              <w:rPr>
                <w:rFonts w:hint="eastAsia" w:ascii="宋体" w:hAnsi="宋体" w:eastAsia="宋体" w:cs="宋体"/>
                <w:sz w:val="21"/>
                <w:szCs w:val="21"/>
                <w:lang w:val="en-US" w:eastAsia="zh-CN" w:bidi="ar-SA"/>
              </w:rPr>
            </w:pPr>
            <w:r>
              <w:rPr>
                <w:rFonts w:hint="eastAsia" w:ascii="宋体" w:hAnsi="宋体" w:eastAsia="宋体" w:cs="宋体"/>
                <w:b/>
                <w:bCs w:val="0"/>
                <w:color w:val="000000"/>
                <w:kern w:val="0"/>
                <w:sz w:val="21"/>
                <w:szCs w:val="21"/>
                <w:lang w:val="en-US" w:eastAsia="zh-CN" w:bidi="ar-SA"/>
              </w:rPr>
              <w:t>普通参数十六、：</w:t>
            </w:r>
          </w:p>
          <w:p w14:paraId="106CD891">
            <w:pPr>
              <w:widowControl/>
              <w:numPr>
                <w:ilvl w:val="0"/>
                <w:numId w:val="23"/>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支持自动滚动窗口：录像时可以选择带滚动条的窗口进行自动滚动，录制窗口的完整内容；</w:t>
            </w:r>
          </w:p>
          <w:p w14:paraId="28DCF08D">
            <w:pPr>
              <w:widowControl/>
              <w:numPr>
                <w:ilvl w:val="0"/>
                <w:numId w:val="23"/>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支持自动切割录像文件（根据文件大小）；</w:t>
            </w:r>
          </w:p>
          <w:p w14:paraId="4622C474">
            <w:pPr>
              <w:widowControl/>
              <w:numPr>
                <w:ilvl w:val="0"/>
                <w:numId w:val="23"/>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支持屏幕截图：可以将截图复制到剪贴板或保存在磁盘上；</w:t>
            </w:r>
          </w:p>
          <w:p w14:paraId="4759BB42">
            <w:pPr>
              <w:widowControl/>
              <w:numPr>
                <w:ilvl w:val="0"/>
                <w:numId w:val="23"/>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支持暂停/恢复录像；</w:t>
            </w:r>
          </w:p>
          <w:p w14:paraId="73A48566">
            <w:pPr>
              <w:widowControl/>
              <w:numPr>
                <w:ilvl w:val="0"/>
                <w:numId w:val="23"/>
              </w:numPr>
              <w:spacing w:line="360" w:lineRule="auto"/>
              <w:ind w:left="0" w:leftChars="0" w:firstLine="0" w:firstLineChars="0"/>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支持录制声音：可录制电脑声卡声音、外置麦克声音和line in的声音；</w:t>
            </w:r>
          </w:p>
          <w:p w14:paraId="0B714D0B">
            <w:pPr>
              <w:widowControl/>
              <w:numPr>
                <w:ilvl w:val="0"/>
                <w:numId w:val="23"/>
              </w:numPr>
              <w:spacing w:line="360" w:lineRule="auto"/>
              <w:ind w:left="0" w:leftChars="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支持设置录像的帧率、质量、水印等；</w:t>
            </w:r>
          </w:p>
          <w:p w14:paraId="4146E59A">
            <w:pPr>
              <w:widowControl/>
              <w:numPr>
                <w:ilvl w:val="0"/>
                <w:numId w:val="23"/>
              </w:numPr>
              <w:spacing w:line="360" w:lineRule="auto"/>
              <w:ind w:left="0" w:leftChars="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录像完成后自动计算录像文件哈希；</w:t>
            </w:r>
          </w:p>
          <w:p w14:paraId="75FC3171">
            <w:pPr>
              <w:widowControl/>
              <w:numPr>
                <w:ilvl w:val="0"/>
                <w:numId w:val="23"/>
              </w:numPr>
              <w:spacing w:line="360" w:lineRule="auto"/>
              <w:ind w:left="0" w:leftChars="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提供由中华人民共和国国家版权局颁发的计算机软件著作权登记证书；</w:t>
            </w:r>
          </w:p>
        </w:tc>
      </w:tr>
      <w:tr w14:paraId="1977C273">
        <w:tblPrEx>
          <w:tblCellMar>
            <w:top w:w="0" w:type="dxa"/>
            <w:left w:w="108" w:type="dxa"/>
            <w:bottom w:w="0" w:type="dxa"/>
            <w:right w:w="108" w:type="dxa"/>
          </w:tblCellMar>
        </w:tblPrEx>
        <w:trPr>
          <w:trHeight w:val="287" w:hRule="atLeast"/>
          <w:jc w:val="center"/>
        </w:trPr>
        <w:tc>
          <w:tcPr>
            <w:tcW w:w="514" w:type="dxa"/>
            <w:tcBorders>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7F86917">
            <w:pPr>
              <w:keepNext w:val="0"/>
              <w:keepLines w:val="0"/>
              <w:suppressLineNumbers w:val="0"/>
              <w:autoSpaceDN w:val="0"/>
              <w:spacing w:before="0" w:beforeAutospacing="0" w:after="0" w:afterAutospacing="0" w:line="360" w:lineRule="auto"/>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340" w:type="dxa"/>
            <w:tcBorders>
              <w:bottom w:val="single" w:color="000000" w:sz="8" w:space="0"/>
              <w:right w:val="single" w:color="000000" w:sz="8" w:space="0"/>
            </w:tcBorders>
            <w:noWrap w:val="0"/>
            <w:tcMar>
              <w:top w:w="15" w:type="dxa"/>
              <w:left w:w="15" w:type="dxa"/>
              <w:bottom w:w="15" w:type="dxa"/>
              <w:right w:w="15" w:type="dxa"/>
            </w:tcMar>
            <w:vAlign w:val="center"/>
          </w:tcPr>
          <w:p w14:paraId="3C25C6F1">
            <w:pPr>
              <w:keepNext w:val="0"/>
              <w:keepLines w:val="0"/>
              <w:widowControl/>
              <w:numPr>
                <w:ilvl w:val="0"/>
                <w:numId w:val="0"/>
              </w:numPr>
              <w:suppressLineNumbers w:val="0"/>
              <w:spacing w:before="0" w:beforeAutospacing="0" w:after="0" w:afterAutospacing="0" w:line="360" w:lineRule="auto"/>
              <w:ind w:left="0" w:leftChars="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NAS存储</w:t>
            </w:r>
          </w:p>
        </w:tc>
        <w:tc>
          <w:tcPr>
            <w:tcW w:w="7148" w:type="dxa"/>
            <w:tcBorders>
              <w:bottom w:val="single" w:color="000000" w:sz="8" w:space="0"/>
              <w:right w:val="single" w:color="000000" w:sz="8" w:space="0"/>
            </w:tcBorders>
            <w:noWrap w:val="0"/>
            <w:tcMar>
              <w:top w:w="15" w:type="dxa"/>
              <w:left w:w="15" w:type="dxa"/>
              <w:bottom w:w="15" w:type="dxa"/>
              <w:right w:w="15" w:type="dxa"/>
            </w:tcMar>
            <w:vAlign w:val="center"/>
          </w:tcPr>
          <w:p w14:paraId="0465B0F6">
            <w:pPr>
              <w:keepNext w:val="0"/>
              <w:keepLines w:val="0"/>
              <w:widowControl/>
              <w:numPr>
                <w:ilvl w:val="0"/>
                <w:numId w:val="0"/>
              </w:numPr>
              <w:suppressLineNumbers w:val="0"/>
              <w:spacing w:before="0" w:beforeAutospacing="0" w:after="0" w:afterAutospacing="0" w:line="360" w:lineRule="auto"/>
              <w:ind w:left="0" w:leftChars="0" w:right="0"/>
              <w:jc w:val="both"/>
              <w:rPr>
                <w:rFonts w:hint="eastAsia" w:ascii="宋体" w:hAnsi="宋体" w:eastAsia="宋体" w:cs="宋体"/>
                <w:b/>
                <w:bCs w:val="0"/>
                <w:color w:val="000000"/>
                <w:kern w:val="0"/>
                <w:sz w:val="21"/>
                <w:szCs w:val="21"/>
                <w:lang w:val="en-US" w:eastAsia="zh-CN"/>
              </w:rPr>
            </w:pPr>
            <w:r>
              <w:rPr>
                <w:rFonts w:hint="eastAsia" w:ascii="宋体" w:hAnsi="宋体" w:eastAsia="宋体" w:cs="宋体"/>
                <w:b/>
                <w:bCs w:val="0"/>
                <w:color w:val="000000"/>
                <w:kern w:val="0"/>
                <w:sz w:val="21"/>
                <w:szCs w:val="21"/>
                <w:lang w:val="en-US" w:eastAsia="zh-CN"/>
              </w:rPr>
              <w:t>普通参数十七、：</w:t>
            </w:r>
          </w:p>
          <w:p w14:paraId="6979861E">
            <w:pPr>
              <w:keepNext w:val="0"/>
              <w:keepLines w:val="0"/>
              <w:widowControl/>
              <w:numPr>
                <w:ilvl w:val="0"/>
                <w:numId w:val="0"/>
              </w:numPr>
              <w:suppressLineNumbers w:val="0"/>
              <w:spacing w:before="0" w:beforeAutospacing="0" w:after="0" w:afterAutospacing="0" w:line="360" w:lineRule="auto"/>
              <w:ind w:left="0" w:leftChars="0" w:right="0"/>
              <w:jc w:val="both"/>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1、CPU不低于AMD Ryzen V1500B；内存:不低于8G；磁盘槽数量不少于8个；支持RJ-45 2.5GbE 网卡*2，USB 3.2 Gen 1 端口*3，扩充端口*2，PCIe 扩充*1；支持raid1、5、6、10，有效使用空间不少于60TB；</w:t>
            </w:r>
          </w:p>
        </w:tc>
      </w:tr>
    </w:tbl>
    <w:p w14:paraId="622D9ACA">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注：</w:t>
      </w:r>
    </w:p>
    <w:p w14:paraId="00A9A2F9">
      <w:pPr>
        <w:keepNext w:val="0"/>
        <w:keepLines w:val="0"/>
        <w:pageBreakBefore w:val="0"/>
        <w:widowControl w:val="0"/>
        <w:kinsoku/>
        <w:wordWrap/>
        <w:overflowPunct/>
        <w:topLinePunct w:val="0"/>
        <w:autoSpaceDE/>
        <w:autoSpaceDN/>
        <w:bidi w:val="0"/>
        <w:adjustRightInd/>
        <w:snapToGrid/>
        <w:spacing w:after="0" w:line="360" w:lineRule="auto"/>
        <w:ind w:left="0" w:leftChars="0" w:firstLine="422" w:firstLineChars="20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1、清单参数中如有设备的某个参数为固定值，本项旨为最低的参数要求，投标人可以提供性能同等或明显优于此项的参数产品，则视为无偏离或者正偏离。</w:t>
      </w:r>
    </w:p>
    <w:p w14:paraId="01395708">
      <w:pPr>
        <w:keepNext w:val="0"/>
        <w:keepLines w:val="0"/>
        <w:pageBreakBefore w:val="0"/>
        <w:widowControl w:val="0"/>
        <w:kinsoku/>
        <w:wordWrap/>
        <w:overflowPunct/>
        <w:topLinePunct w:val="0"/>
        <w:autoSpaceDE/>
        <w:autoSpaceDN/>
        <w:bidi w:val="0"/>
        <w:adjustRightInd/>
        <w:snapToGrid/>
        <w:spacing w:after="0" w:line="360" w:lineRule="auto"/>
        <w:ind w:left="0" w:leftChars="0" w:firstLine="422"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2、以上技术规格参数及要求是采购人根据实际需要提供的，如果某项技术规格参数及要求可能会与某些产品有对应，纯属功能需求并不是特指。</w:t>
      </w:r>
    </w:p>
    <w:p w14:paraId="2D8B7809">
      <w:pPr>
        <w:rPr>
          <w:rFonts w:hint="eastAsia" w:ascii="宋体" w:hAnsi="宋体" w:eastAsia="宋体" w:cs="Times New Roman"/>
          <w:b/>
          <w:color w:val="auto"/>
          <w:sz w:val="32"/>
          <w:szCs w:val="32"/>
          <w:highlight w:val="none"/>
          <w:lang w:val="en-US" w:eastAsia="zh-CN"/>
        </w:rPr>
      </w:pPr>
      <w:r>
        <w:rPr>
          <w:rFonts w:hint="eastAsia" w:ascii="宋体" w:hAnsi="宋体" w:eastAsia="宋体" w:cs="Times New Roman"/>
          <w:b/>
          <w:color w:val="auto"/>
          <w:sz w:val="32"/>
          <w:szCs w:val="32"/>
          <w:highlight w:val="none"/>
          <w:lang w:val="en-US" w:eastAsia="zh-CN"/>
        </w:rPr>
        <w:br w:type="page"/>
      </w:r>
    </w:p>
    <w:p w14:paraId="31682B33">
      <w:pPr>
        <w:bidi w:val="0"/>
        <w:rPr>
          <w:rFonts w:hint="eastAsia" w:ascii="Times New Roman" w:hAnsi="Times New Roman" w:eastAsia="宋体" w:cs="Times New Roman"/>
          <w:lang w:val="en-US" w:eastAsia="zh-CN"/>
        </w:rPr>
      </w:pPr>
      <w:r>
        <w:rPr>
          <w:rFonts w:hint="eastAsia" w:ascii="Times New Roman" w:hAnsi="Times New Roman" w:eastAsia="宋体" w:cs="Times New Roman"/>
          <w:b/>
          <w:bCs/>
          <w:sz w:val="24"/>
          <w:szCs w:val="32"/>
          <w:lang w:val="en-US" w:eastAsia="zh-CN"/>
        </w:rPr>
        <w:t>二、商务要求</w:t>
      </w:r>
      <w:r>
        <w:rPr>
          <w:rFonts w:hint="eastAsia" w:ascii="Times New Roman" w:hAnsi="Times New Roman" w:eastAsia="宋体" w:cs="Times New Roman"/>
          <w:lang w:val="en-US" w:eastAsia="zh-CN"/>
        </w:rPr>
        <w:t xml:space="preserve"> </w:t>
      </w:r>
    </w:p>
    <w:p w14:paraId="587D7F1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2.1资金来源：财政资金。</w:t>
      </w:r>
    </w:p>
    <w:p w14:paraId="4459792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2.2交货期：合同签订后30日历天内供货安装调试完毕。</w:t>
      </w:r>
    </w:p>
    <w:p w14:paraId="5DF69B1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2.3质量标准：合格，符合国家、行业现行规范。</w:t>
      </w:r>
    </w:p>
    <w:p w14:paraId="5D586AF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2.4质保期：自安装验收合格之日起5年。</w:t>
      </w:r>
    </w:p>
    <w:p w14:paraId="529404D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2.5交货地点：采购人指定地点。</w:t>
      </w:r>
    </w:p>
    <w:p w14:paraId="65BF903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2.6付款方式：合同签订以后，甲方支付合同金额的30%给乙方，主要设备到场验收合格后甲方支付合同金额的50%给乙方，甲乙双方确认签署的《验收报告》后，甲方支付合同金额的20%给乙方。</w:t>
      </w:r>
    </w:p>
    <w:p w14:paraId="7F05D21B">
      <w:pPr>
        <w:autoSpaceDE w:val="0"/>
        <w:autoSpaceDN w:val="0"/>
        <w:adjustRightInd w:val="0"/>
        <w:spacing w:line="400" w:lineRule="exact"/>
        <w:ind w:left="0" w:leftChars="0" w:firstLine="0" w:firstLineChars="0"/>
        <w:rPr>
          <w:rFonts w:hint="eastAsia" w:ascii="宋体" w:hAnsi="宋体" w:eastAsia="宋体" w:cs="宋体"/>
          <w:sz w:val="22"/>
          <w:szCs w:val="21"/>
          <w:highlight w:val="none"/>
          <w:lang w:val="en-US" w:eastAsia="zh-CN" w:bidi="ar-SA"/>
        </w:rPr>
      </w:pPr>
      <w:r>
        <w:rPr>
          <w:rFonts w:hint="eastAsia" w:ascii="宋体" w:hAnsi="宋体" w:eastAsia="宋体" w:cs="宋体"/>
          <w:b/>
          <w:bCs/>
          <w:sz w:val="24"/>
          <w:szCs w:val="24"/>
          <w:highlight w:val="none"/>
          <w:lang w:val="en-US" w:eastAsia="zh-CN" w:bidi="ar-SA"/>
        </w:rPr>
        <w:t>三、设备供货、安装调试方案要求</w:t>
      </w:r>
    </w:p>
    <w:p w14:paraId="2446CD5B">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供货：</w:t>
      </w:r>
      <w:r>
        <w:rPr>
          <w:rFonts w:hint="eastAsia" w:ascii="宋体" w:hAnsi="宋体" w:eastAsia="宋体" w:cs="宋体"/>
          <w:color w:val="auto"/>
          <w:sz w:val="21"/>
          <w:szCs w:val="21"/>
          <w:highlight w:val="none"/>
          <w:shd w:val="clear" w:color="auto" w:fill="FFFFFF"/>
          <w:lang w:val="en-US" w:eastAsia="zh-CN" w:bidi="ar-SA"/>
        </w:rPr>
        <w:t>合同签订后30日历天内供货安装调试完毕。</w:t>
      </w:r>
    </w:p>
    <w:p w14:paraId="42B9B918">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highlight w:val="none"/>
          <w:lang w:val="en-US" w:eastAsia="zh-CN" w:bidi="ar-SA"/>
        </w:rPr>
        <w:t>安装：到货验收后提交方案，含流程、</w:t>
      </w:r>
      <w:r>
        <w:rPr>
          <w:rFonts w:hint="eastAsia" w:ascii="宋体" w:hAnsi="宋体" w:eastAsia="宋体" w:cs="宋体"/>
          <w:sz w:val="21"/>
          <w:szCs w:val="21"/>
          <w:lang w:val="en-US" w:eastAsia="zh-CN" w:bidi="ar-SA"/>
        </w:rPr>
        <w:t>图纸及持证人员配置；按规范施工，保护现场设施，清理垃圾，全程遵守安全要求，承担安全事故责任。</w:t>
      </w:r>
    </w:p>
    <w:p w14:paraId="417D2CD1">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调试：安装完成后提交调试方案，分步测试设备参数与功能，记录数据并整改问题，确保达标后申请最终验收，配合签署验收报告。</w:t>
      </w:r>
    </w:p>
    <w:p w14:paraId="2DA79EA9">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售后：自安装验收合格之日起5年，质保期内免费维修更换部件，响应及时；提供免费操作培训，确保人员独立使用；验收后3日内交付纸质及电子版技术文档。</w:t>
      </w:r>
    </w:p>
    <w:p w14:paraId="4D2E93E5">
      <w:pPr>
        <w:numPr>
          <w:ilvl w:val="0"/>
          <w:numId w:val="0"/>
        </w:numPr>
        <w:autoSpaceDE w:val="0"/>
        <w:autoSpaceDN w:val="0"/>
        <w:adjustRightInd w:val="0"/>
        <w:spacing w:line="400" w:lineRule="exact"/>
        <w:ind w:leftChars="0" w:firstLine="482" w:firstLineChars="200"/>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四、项目保障方案</w:t>
      </w:r>
    </w:p>
    <w:p w14:paraId="46BA467D">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本项目保障全新原厂正品，按约定周期供货、安装调试到位。建立专人负责机制，确保质量、工期、安全、售后全流程管控，提供完善培训与质保服务，保证设备稳定运行，满足采购方使用需求。</w:t>
      </w:r>
    </w:p>
    <w:p w14:paraId="21F0DC70">
      <w:pPr>
        <w:numPr>
          <w:ilvl w:val="0"/>
          <w:numId w:val="0"/>
        </w:numPr>
        <w:autoSpaceDE w:val="0"/>
        <w:autoSpaceDN w:val="0"/>
        <w:adjustRightInd w:val="0"/>
        <w:spacing w:line="400" w:lineRule="exact"/>
        <w:ind w:leftChars="0" w:firstLine="482" w:firstLineChars="200"/>
        <w:rPr>
          <w:rFonts w:hint="eastAsia" w:ascii="宋体" w:hAnsi="宋体" w:eastAsia="宋体" w:cs="宋体"/>
          <w:sz w:val="21"/>
          <w:szCs w:val="21"/>
          <w:lang w:val="en-US" w:eastAsia="zh-CN" w:bidi="ar-SA"/>
        </w:rPr>
      </w:pPr>
      <w:r>
        <w:rPr>
          <w:rFonts w:hint="eastAsia" w:ascii="宋体" w:hAnsi="宋体" w:eastAsia="宋体" w:cs="宋体"/>
          <w:b/>
          <w:bCs/>
          <w:sz w:val="24"/>
          <w:szCs w:val="24"/>
          <w:lang w:val="en-US" w:eastAsia="zh-CN" w:bidi="ar-SA"/>
        </w:rPr>
        <w:t>五、培训与技术支持</w:t>
      </w:r>
    </w:p>
    <w:p w14:paraId="7182666F">
      <w:pPr>
        <w:keepNext w:val="0"/>
        <w:keepLines w:val="0"/>
        <w:pageBreakBefore w:val="0"/>
        <w:widowControl/>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提供免费现场操作及维护培训，确保使用人员熟练掌握设备操作、日常保养及故障处理。提供7×24小时技术响应，质保期内免费维修、更换配件，建立长效技术支持机制，保障设备稳定可靠运行。</w:t>
      </w:r>
    </w:p>
    <w:p w14:paraId="6B26CC1A">
      <w:pPr>
        <w:numPr>
          <w:ilvl w:val="0"/>
          <w:numId w:val="0"/>
        </w:numPr>
        <w:autoSpaceDE w:val="0"/>
        <w:autoSpaceDN w:val="0"/>
        <w:adjustRightInd w:val="0"/>
        <w:spacing w:line="400" w:lineRule="exact"/>
        <w:ind w:leftChars="0" w:firstLine="482" w:firstLineChars="200"/>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六、应急保障方案</w:t>
      </w:r>
    </w:p>
    <w:p w14:paraId="578E4D9D">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Chars="0" w:firstLine="420" w:firstLineChars="200"/>
        <w:textAlignment w:val="auto"/>
        <w:rPr>
          <w:rFonts w:hint="eastAsia" w:ascii="宋体" w:hAnsi="宋体" w:eastAsia="宋体" w:cs="宋体"/>
          <w:b/>
          <w:bCs/>
          <w:sz w:val="24"/>
          <w:szCs w:val="24"/>
          <w:lang w:val="en-US" w:eastAsia="zh-CN" w:bidi="ar-SA"/>
        </w:rPr>
      </w:pPr>
      <w:r>
        <w:rPr>
          <w:rFonts w:hint="eastAsia" w:ascii="宋体" w:hAnsi="宋体" w:eastAsia="宋体" w:cs="宋体"/>
          <w:sz w:val="21"/>
          <w:szCs w:val="21"/>
          <w:lang w:val="en-US" w:eastAsia="zh-CN" w:bidi="ar-SA"/>
        </w:rPr>
        <w:t>建立7×24小时应急响应机制，接到故障通知后快速响应，及时赶赴现场处置。制定设备故障、数据异常、突发停机等应急预案，快速排查、优先修复，最大限度减少影响。备有常用备件，确保短时间恢复正常运行。</w:t>
      </w:r>
    </w:p>
    <w:p w14:paraId="2A7757B7">
      <w:pPr>
        <w:numPr>
          <w:ilvl w:val="0"/>
          <w:numId w:val="0"/>
        </w:numPr>
        <w:autoSpaceDE w:val="0"/>
        <w:autoSpaceDN w:val="0"/>
        <w:adjustRightInd w:val="0"/>
        <w:spacing w:line="400" w:lineRule="exact"/>
        <w:ind w:leftChars="0" w:firstLine="482" w:firstLineChars="200"/>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七、售后服务方案</w:t>
      </w:r>
    </w:p>
    <w:p w14:paraId="283ADCBA">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提供完善、高效、规范的售后服务，建立7×24小时响应机制。设备验收合格后进入质保期，质保期内免费维修、免费更换非人为损坏零部件。接到故障报修后迅速响应，及时到场排查处理。定期开展巡检、维护与技术支持，提供操作培训、远程指导及备用备件保障，确保设备长期稳定运行，全力满足采购人使用需求。</w:t>
      </w:r>
    </w:p>
    <w:p w14:paraId="00676B52">
      <w:pPr>
        <w:numPr>
          <w:ilvl w:val="0"/>
          <w:numId w:val="0"/>
        </w:numPr>
        <w:autoSpaceDE w:val="0"/>
        <w:autoSpaceDN w:val="0"/>
        <w:adjustRightInd w:val="0"/>
        <w:spacing w:line="400" w:lineRule="exact"/>
        <w:ind w:leftChars="0" w:firstLine="482" w:firstLineChars="200"/>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八、服务要求</w:t>
      </w:r>
    </w:p>
    <w:p w14:paraId="1BA5ABE9">
      <w:pPr>
        <w:keepNext w:val="0"/>
        <w:keepLines w:val="0"/>
        <w:pageBreakBefore w:val="0"/>
        <w:numPr>
          <w:ilvl w:val="0"/>
          <w:numId w:val="0"/>
        </w:numPr>
        <w:suppressAutoHyphens/>
        <w:kinsoku/>
        <w:wordWrap/>
        <w:overflowPunct/>
        <w:topLinePunct w:val="0"/>
        <w:autoSpaceDE/>
        <w:autoSpaceDN/>
        <w:bidi w:val="0"/>
        <w:adjustRightInd/>
        <w:snapToGrid/>
        <w:spacing w:line="360" w:lineRule="auto"/>
        <w:ind w:left="0" w:leftChars="0" w:firstLine="420" w:firstLineChars="0"/>
        <w:jc w:val="left"/>
        <w:textAlignment w:val="auto"/>
        <w:rPr>
          <w:rFonts w:ascii="宋体" w:hAnsi="宋体" w:eastAsia="宋体" w:cs="宋体"/>
          <w:color w:val="000000"/>
          <w:szCs w:val="21"/>
        </w:rPr>
      </w:pPr>
      <w:r>
        <w:rPr>
          <w:rFonts w:hint="eastAsia" w:ascii="宋体" w:hAnsi="宋体" w:eastAsia="宋体" w:cs="宋体"/>
          <w:color w:val="000000"/>
          <w:szCs w:val="21"/>
          <w:lang w:val="en-US" w:eastAsia="zh-CN"/>
        </w:rPr>
        <w:t>1、</w:t>
      </w:r>
      <w:r>
        <w:rPr>
          <w:rFonts w:hint="eastAsia" w:ascii="宋体" w:hAnsi="宋体" w:eastAsia="宋体" w:cs="宋体"/>
          <w:color w:val="000000"/>
          <w:szCs w:val="21"/>
        </w:rPr>
        <w:t>技术支持方面，提供7×24小时的技术咨询服务，每年提供至少</w:t>
      </w:r>
      <w:r>
        <w:rPr>
          <w:rFonts w:hint="eastAsia" w:ascii="宋体" w:hAnsi="宋体" w:eastAsia="宋体" w:cs="宋体"/>
          <w:color w:val="000000"/>
          <w:szCs w:val="21"/>
          <w:lang w:val="en-US" w:eastAsia="zh-CN"/>
        </w:rPr>
        <w:t>1</w:t>
      </w:r>
      <w:r>
        <w:rPr>
          <w:rFonts w:hint="eastAsia" w:ascii="宋体" w:hAnsi="宋体" w:eastAsia="宋体" w:cs="宋体"/>
          <w:color w:val="000000"/>
          <w:szCs w:val="21"/>
        </w:rPr>
        <w:t>次对</w:t>
      </w:r>
      <w:r>
        <w:rPr>
          <w:rFonts w:hint="eastAsia" w:ascii="宋体" w:hAnsi="宋体" w:eastAsia="宋体" w:cs="宋体"/>
          <w:color w:val="000000"/>
          <w:szCs w:val="21"/>
          <w:lang w:val="en-US" w:eastAsia="zh-CN"/>
        </w:rPr>
        <w:t>实验室运行状态</w:t>
      </w:r>
      <w:r>
        <w:rPr>
          <w:rFonts w:hint="eastAsia" w:ascii="宋体" w:hAnsi="宋体" w:eastAsia="宋体" w:cs="宋体"/>
          <w:color w:val="000000"/>
          <w:szCs w:val="21"/>
        </w:rPr>
        <w:t>巡视服务，检测软件系统及运行环境的运行情况。</w:t>
      </w:r>
    </w:p>
    <w:p w14:paraId="791EB9B3">
      <w:pPr>
        <w:keepNext w:val="0"/>
        <w:keepLines w:val="0"/>
        <w:pageBreakBefore w:val="0"/>
        <w:numPr>
          <w:ilvl w:val="0"/>
          <w:numId w:val="0"/>
        </w:numPr>
        <w:suppressAutoHyphens/>
        <w:kinsoku/>
        <w:wordWrap/>
        <w:overflowPunct/>
        <w:topLinePunct w:val="0"/>
        <w:autoSpaceDE/>
        <w:autoSpaceDN/>
        <w:bidi w:val="0"/>
        <w:adjustRightInd/>
        <w:snapToGrid/>
        <w:spacing w:line="360" w:lineRule="auto"/>
        <w:ind w:left="0" w:leftChars="0" w:firstLine="420" w:firstLineChars="0"/>
        <w:jc w:val="left"/>
        <w:textAlignment w:val="auto"/>
        <w:rPr>
          <w:rFonts w:hint="eastAsia" w:ascii="Calibri" w:hAnsi="Calibri" w:eastAsia="宋体" w:cs="Times New Roman"/>
          <w:color w:val="auto"/>
          <w:lang w:val="en-US" w:eastAsia="zh-CN"/>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rPr>
        <w:t>故障响应方面，提供7×24小时的故障服务受理；对重大故障提供7×24小时的现场支援，一般故障提供5×8小时支援；故障服务的响应时间小于</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小时；中断时间不能超过</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小时。</w:t>
      </w:r>
    </w:p>
    <w:p w14:paraId="480556E1">
      <w:pPr>
        <w:keepNext w:val="0"/>
        <w:keepLines w:val="0"/>
        <w:pageBreakBefore w:val="0"/>
        <w:numPr>
          <w:ilvl w:val="0"/>
          <w:numId w:val="0"/>
        </w:numPr>
        <w:suppressAutoHyphens/>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*3、供货后2年内提供不限次取证软件临时授权用于办案场景所需，软件授权类别包含但不限于：介质分析软件、手机取证软件、仿真软件、App分析软件、网络取证、资金数据分析软件等。</w:t>
      </w:r>
      <w:r>
        <w:rPr>
          <w:rFonts w:hint="eastAsia" w:ascii="宋体" w:hAnsi="宋体" w:eastAsia="宋体" w:cs="宋体"/>
          <w:b/>
          <w:bCs/>
          <w:color w:val="000000"/>
          <w:szCs w:val="21"/>
          <w:lang w:val="en-US" w:eastAsia="zh-CN"/>
        </w:rPr>
        <w:t>（提供承诺函加盖投标人公章）</w:t>
      </w:r>
    </w:p>
    <w:p w14:paraId="77B0A86D">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bCs/>
          <w:color w:val="000000"/>
          <w:szCs w:val="21"/>
          <w:lang w:val="en-US" w:eastAsia="zh-CN"/>
        </w:rPr>
      </w:pPr>
      <w:r>
        <w:rPr>
          <w:rFonts w:hint="eastAsia" w:ascii="宋体" w:hAnsi="宋体" w:eastAsia="宋体" w:cs="宋体"/>
          <w:b w:val="0"/>
          <w:bCs w:val="0"/>
          <w:color w:val="000000"/>
          <w:kern w:val="2"/>
          <w:sz w:val="21"/>
          <w:szCs w:val="21"/>
          <w:lang w:val="en-US" w:eastAsia="zh-CN" w:bidi="ar-SA"/>
        </w:rPr>
        <w:t>4、</w:t>
      </w:r>
      <w:r>
        <w:rPr>
          <w:rFonts w:hint="eastAsia" w:ascii="宋体" w:hAnsi="宋体" w:eastAsia="宋体" w:cs="宋体"/>
          <w:b w:val="0"/>
          <w:bCs w:val="0"/>
          <w:color w:val="000000"/>
          <w:szCs w:val="21"/>
          <w:lang w:val="en-US" w:eastAsia="zh-CN"/>
        </w:rPr>
        <w:t>提供取</w:t>
      </w:r>
      <w:r>
        <w:rPr>
          <w:rFonts w:hint="eastAsia" w:ascii="宋体" w:hAnsi="宋体" w:eastAsia="宋体" w:cs="宋体"/>
          <w:color w:val="000000"/>
          <w:szCs w:val="21"/>
          <w:lang w:val="en-US" w:eastAsia="zh-CN"/>
        </w:rPr>
        <w:t>证行业知识解答及拓展服务，投标人应满足采购方办案需求实时解答对办案过程总所遇电子数据取证行业技术性问题。</w:t>
      </w:r>
      <w:r>
        <w:rPr>
          <w:rFonts w:hint="eastAsia" w:ascii="宋体" w:hAnsi="宋体" w:eastAsia="宋体" w:cs="宋体"/>
          <w:b/>
          <w:bCs/>
          <w:color w:val="000000"/>
          <w:szCs w:val="21"/>
          <w:lang w:val="en-US" w:eastAsia="zh-CN"/>
        </w:rPr>
        <w:t>（提供承诺函加盖投标人公章）</w:t>
      </w:r>
    </w:p>
    <w:p w14:paraId="560A76C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leftChars="0" w:firstLine="420" w:firstLineChars="200"/>
        <w:jc w:val="left"/>
        <w:textAlignment w:val="auto"/>
        <w:rPr>
          <w:rFonts w:hint="default" w:ascii="宋体" w:hAnsi="宋体" w:eastAsia="宋体" w:cs="宋体"/>
          <w:b/>
          <w:bCs/>
          <w:color w:val="000000"/>
          <w:szCs w:val="21"/>
          <w:lang w:val="en-US" w:eastAsia="zh-CN"/>
        </w:rPr>
      </w:pPr>
      <w:r>
        <w:rPr>
          <w:rFonts w:hint="eastAsia" w:ascii="宋体" w:hAnsi="宋体" w:eastAsia="宋体" w:cs="宋体"/>
          <w:b w:val="0"/>
          <w:bCs w:val="0"/>
          <w:color w:val="000000"/>
          <w:szCs w:val="21"/>
          <w:lang w:val="en-US" w:eastAsia="zh-CN"/>
        </w:rPr>
        <w:t>5、为</w:t>
      </w:r>
      <w:r>
        <w:rPr>
          <w:rFonts w:hint="eastAsia" w:ascii="宋体" w:hAnsi="宋体" w:eastAsia="宋体" w:cs="宋体"/>
          <w:b w:val="0"/>
          <w:bCs w:val="0"/>
          <w:color w:val="auto"/>
          <w:kern w:val="0"/>
          <w:sz w:val="21"/>
          <w:szCs w:val="21"/>
          <w:highlight w:val="none"/>
          <w:lang w:val="en-US" w:eastAsia="zh-CN" w:bidi="ar-SA"/>
        </w:rPr>
        <w:t>招标</w:t>
      </w:r>
      <w:r>
        <w:rPr>
          <w:rFonts w:hint="eastAsia" w:ascii="宋体" w:hAnsi="宋体" w:eastAsia="宋体" w:cs="宋体"/>
          <w:color w:val="auto"/>
          <w:kern w:val="0"/>
          <w:sz w:val="21"/>
          <w:szCs w:val="21"/>
          <w:highlight w:val="none"/>
          <w:lang w:val="en-US" w:eastAsia="zh-CN" w:bidi="ar-SA"/>
        </w:rPr>
        <w:t>人提供排忧解难方案。</w:t>
      </w:r>
    </w:p>
    <w:p w14:paraId="65B491E4">
      <w:pPr>
        <w:numPr>
          <w:ilvl w:val="0"/>
          <w:numId w:val="0"/>
        </w:numPr>
        <w:autoSpaceDE w:val="0"/>
        <w:autoSpaceDN w:val="0"/>
        <w:adjustRightInd w:val="0"/>
        <w:spacing w:line="400" w:lineRule="exact"/>
        <w:ind w:leftChars="0" w:firstLine="482" w:firstLineChars="200"/>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九、验收要求</w:t>
      </w:r>
    </w:p>
    <w:p w14:paraId="7251966C">
      <w:pPr>
        <w:keepNext w:val="0"/>
        <w:keepLines w:val="0"/>
        <w:pageBreakBefore w:val="0"/>
        <w:suppressAutoHyphen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按照政府采购有关规定，采购人相关部门人员组织统一验收。中标人所投产品须经过采购人验收认可后，方可签署验收报告，具体事项如下：</w:t>
      </w:r>
    </w:p>
    <w:p w14:paraId="0FF2111A">
      <w:pPr>
        <w:keepNext w:val="0"/>
        <w:keepLines w:val="0"/>
        <w:pageBreakBefore w:val="0"/>
        <w:numPr>
          <w:ilvl w:val="0"/>
          <w:numId w:val="0"/>
        </w:numPr>
        <w:suppressAutoHyphens/>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000000"/>
          <w:szCs w:val="21"/>
        </w:rPr>
      </w:pPr>
      <w:r>
        <w:rPr>
          <w:rFonts w:hint="eastAsia" w:ascii="宋体" w:hAnsi="宋体" w:eastAsia="宋体" w:cs="宋体"/>
          <w:color w:val="000000"/>
          <w:szCs w:val="21"/>
          <w:lang w:val="en-US" w:eastAsia="zh-CN"/>
        </w:rPr>
        <w:t>1、</w:t>
      </w:r>
      <w:r>
        <w:rPr>
          <w:rFonts w:hint="eastAsia" w:ascii="宋体" w:hAnsi="宋体" w:eastAsia="宋体" w:cs="宋体"/>
          <w:color w:val="000000"/>
          <w:szCs w:val="21"/>
        </w:rPr>
        <w:t>供货安装调试后，在</w:t>
      </w:r>
      <w:r>
        <w:rPr>
          <w:rFonts w:hint="eastAsia" w:ascii="宋体" w:hAnsi="宋体" w:eastAsia="宋体" w:cs="宋体"/>
          <w:color w:val="000000"/>
          <w:szCs w:val="21"/>
          <w:lang w:val="en-US" w:eastAsia="zh-CN"/>
        </w:rPr>
        <w:t>5</w:t>
      </w:r>
      <w:r>
        <w:rPr>
          <w:rFonts w:hint="eastAsia" w:ascii="宋体" w:hAnsi="宋体" w:eastAsia="宋体" w:cs="宋体"/>
          <w:color w:val="000000"/>
          <w:szCs w:val="21"/>
        </w:rPr>
        <w:t>年质保期内根据项目技术参数要求软件系统每次</w:t>
      </w:r>
      <w:r>
        <w:rPr>
          <w:rFonts w:hint="eastAsia" w:ascii="宋体" w:hAnsi="宋体" w:eastAsia="宋体" w:cs="宋体"/>
          <w:color w:val="000000"/>
          <w:szCs w:val="21"/>
          <w:lang w:val="en-US" w:eastAsia="zh-CN"/>
        </w:rPr>
        <w:t>升级</w:t>
      </w:r>
      <w:r>
        <w:rPr>
          <w:rFonts w:hint="eastAsia" w:ascii="宋体" w:hAnsi="宋体" w:eastAsia="宋体" w:cs="宋体"/>
          <w:color w:val="000000"/>
          <w:szCs w:val="21"/>
        </w:rPr>
        <w:t>更新后</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采购人有权</w:t>
      </w:r>
      <w:r>
        <w:rPr>
          <w:rFonts w:hint="eastAsia" w:ascii="宋体" w:hAnsi="宋体" w:eastAsia="宋体" w:cs="宋体"/>
          <w:color w:val="000000"/>
          <w:szCs w:val="21"/>
        </w:rPr>
        <w:t>进行</w:t>
      </w:r>
      <w:r>
        <w:rPr>
          <w:rFonts w:hint="eastAsia" w:ascii="宋体" w:hAnsi="宋体" w:eastAsia="宋体" w:cs="宋体"/>
          <w:color w:val="000000"/>
          <w:szCs w:val="21"/>
          <w:lang w:val="en-US" w:eastAsia="zh-CN"/>
        </w:rPr>
        <w:t>功能性</w:t>
      </w:r>
      <w:r>
        <w:rPr>
          <w:rFonts w:hint="eastAsia" w:ascii="宋体" w:hAnsi="宋体" w:eastAsia="宋体" w:cs="宋体"/>
          <w:color w:val="000000"/>
          <w:szCs w:val="21"/>
        </w:rPr>
        <w:t>检查</w:t>
      </w:r>
      <w:r>
        <w:rPr>
          <w:rFonts w:hint="eastAsia" w:ascii="宋体" w:hAnsi="宋体" w:eastAsia="宋体" w:cs="宋体"/>
          <w:b/>
          <w:bCs/>
          <w:color w:val="000000"/>
          <w:szCs w:val="21"/>
          <w:lang w:eastAsia="zh-CN"/>
        </w:rPr>
        <w:t>（</w:t>
      </w:r>
      <w:r>
        <w:rPr>
          <w:rFonts w:hint="eastAsia" w:ascii="宋体" w:hAnsi="宋体" w:eastAsia="宋体" w:cs="宋体"/>
          <w:b/>
          <w:bCs/>
          <w:color w:val="000000"/>
          <w:szCs w:val="21"/>
          <w:lang w:val="en-US" w:eastAsia="zh-CN"/>
        </w:rPr>
        <w:t>5年质保期内免费提供软件升级服务</w:t>
      </w:r>
      <w:r>
        <w:rPr>
          <w:rFonts w:hint="eastAsia" w:ascii="宋体" w:hAnsi="宋体" w:eastAsia="宋体" w:cs="宋体"/>
          <w:b/>
          <w:bCs/>
          <w:color w:val="000000"/>
          <w:szCs w:val="21"/>
          <w:lang w:eastAsia="zh-CN"/>
        </w:rPr>
        <w:t>）</w:t>
      </w:r>
      <w:r>
        <w:rPr>
          <w:rFonts w:hint="eastAsia" w:ascii="宋体" w:hAnsi="宋体" w:eastAsia="宋体" w:cs="宋体"/>
          <w:color w:val="000000"/>
          <w:szCs w:val="21"/>
        </w:rPr>
        <w:t>。</w:t>
      </w:r>
    </w:p>
    <w:p w14:paraId="6FFE77A7">
      <w:pPr>
        <w:keepNext w:val="0"/>
        <w:keepLines w:val="0"/>
        <w:pageBreakBefore w:val="0"/>
        <w:numPr>
          <w:ilvl w:val="0"/>
          <w:numId w:val="0"/>
        </w:numPr>
        <w:suppressAutoHyphens/>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000000"/>
          <w:szCs w:val="21"/>
          <w:highlight w:val="none"/>
        </w:rPr>
      </w:pPr>
      <w:r>
        <w:rPr>
          <w:rFonts w:hint="eastAsia" w:ascii="Times New Roman" w:hAnsi="Times New Roman" w:eastAsia="宋体" w:cs="Times New Roman"/>
          <w:snapToGrid/>
          <w:color w:val="auto"/>
          <w:kern w:val="2"/>
          <w:sz w:val="21"/>
          <w:szCs w:val="21"/>
          <w:highlight w:val="none"/>
          <w:lang w:val="en-US" w:eastAsia="zh-CN" w:bidi="ar-SA"/>
        </w:rPr>
        <w:t>*2、中标人须与采购人共同完成货物验收工作，采购人有权核查产品检验报告原件或委托具有相应检验能力、检验资质的第三方检验机构对产品进行检验；检验须以中标人对技术响应的承诺为标准；检验所产生的相关费用均中标人承担。</w:t>
      </w:r>
      <w:r>
        <w:rPr>
          <w:rFonts w:hint="eastAsia" w:ascii="Times New Roman" w:hAnsi="Times New Roman" w:eastAsia="宋体" w:cs="Times New Roman"/>
          <w:b/>
          <w:bCs/>
          <w:snapToGrid/>
          <w:color w:val="auto"/>
          <w:kern w:val="2"/>
          <w:sz w:val="21"/>
          <w:szCs w:val="21"/>
          <w:highlight w:val="none"/>
          <w:lang w:val="en-US" w:eastAsia="zh-CN" w:bidi="ar-SA"/>
        </w:rPr>
        <w:t>（提供承诺函加盖投标人公章）</w:t>
      </w:r>
    </w:p>
    <w:p w14:paraId="30231FB2">
      <w:pPr>
        <w:keepNext w:val="0"/>
        <w:keepLines w:val="0"/>
        <w:pageBreakBefore w:val="0"/>
        <w:numPr>
          <w:ilvl w:val="0"/>
          <w:numId w:val="0"/>
        </w:numPr>
        <w:suppressAutoHyphens/>
        <w:kinsoku/>
        <w:wordWrap/>
        <w:overflowPunct/>
        <w:topLinePunct w:val="0"/>
        <w:autoSpaceDE/>
        <w:autoSpaceDN/>
        <w:bidi w:val="0"/>
        <w:adjustRightInd/>
        <w:snapToGrid/>
        <w:spacing w:line="360" w:lineRule="auto"/>
        <w:ind w:left="0" w:leftChars="0" w:firstLine="420" w:firstLineChars="0"/>
        <w:jc w:val="left"/>
        <w:textAlignment w:val="auto"/>
        <w:rPr>
          <w:rFonts w:hint="eastAsia" w:ascii="Times New Roman" w:hAnsi="Times New Roman" w:eastAsia="宋体" w:cs="Times New Roman"/>
          <w:snapToGrid/>
          <w:color w:val="auto"/>
          <w:kern w:val="2"/>
          <w:sz w:val="21"/>
          <w:szCs w:val="21"/>
          <w:highlight w:val="none"/>
          <w:lang w:val="en-US" w:eastAsia="zh-CN" w:bidi="ar-SA"/>
        </w:rPr>
      </w:pPr>
      <w:r>
        <w:rPr>
          <w:rFonts w:hint="eastAsia" w:ascii="Times New Roman" w:hAnsi="Times New Roman" w:eastAsia="宋体" w:cs="Times New Roman"/>
          <w:snapToGrid/>
          <w:color w:val="auto"/>
          <w:kern w:val="2"/>
          <w:sz w:val="21"/>
          <w:szCs w:val="21"/>
          <w:highlight w:val="none"/>
          <w:lang w:val="en-US" w:eastAsia="zh-CN" w:bidi="ar-SA"/>
        </w:rPr>
        <w:t>*3、若中标人交付的产品与响应的不符，采购人有权追究中标人因提供虚假材料等造成的一切损失。</w:t>
      </w:r>
      <w:r>
        <w:rPr>
          <w:rFonts w:hint="eastAsia" w:ascii="Times New Roman" w:hAnsi="Times New Roman" w:eastAsia="宋体" w:cs="Times New Roman"/>
          <w:b/>
          <w:bCs/>
          <w:snapToGrid/>
          <w:color w:val="auto"/>
          <w:kern w:val="2"/>
          <w:sz w:val="21"/>
          <w:szCs w:val="21"/>
          <w:highlight w:val="none"/>
          <w:lang w:val="en-US" w:eastAsia="zh-CN" w:bidi="ar-SA"/>
        </w:rPr>
        <w:t>（提供承诺函加盖投标人公章）</w:t>
      </w:r>
    </w:p>
    <w:p w14:paraId="53321965">
      <w:pPr>
        <w:keepNext w:val="0"/>
        <w:keepLines w:val="0"/>
        <w:pageBreakBefore w:val="0"/>
        <w:suppressAutoHyphen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4、</w:t>
      </w:r>
      <w:r>
        <w:rPr>
          <w:rFonts w:hint="eastAsia" w:ascii="宋体" w:hAnsi="宋体" w:eastAsia="宋体" w:cs="宋体"/>
          <w:color w:val="000000"/>
          <w:szCs w:val="21"/>
        </w:rPr>
        <w:t>对</w:t>
      </w:r>
      <w:r>
        <w:rPr>
          <w:rFonts w:hint="eastAsia" w:ascii="宋体" w:hAnsi="宋体" w:eastAsia="宋体" w:cs="宋体"/>
          <w:color w:val="000000"/>
          <w:szCs w:val="21"/>
          <w:lang w:val="en-US" w:eastAsia="zh-CN"/>
        </w:rPr>
        <w:t>所投产品</w:t>
      </w:r>
      <w:r>
        <w:rPr>
          <w:rFonts w:hint="eastAsia" w:ascii="宋体" w:hAnsi="宋体" w:eastAsia="宋体" w:cs="宋体"/>
          <w:color w:val="000000"/>
          <w:szCs w:val="21"/>
        </w:rPr>
        <w:t>相关</w:t>
      </w:r>
      <w:r>
        <w:rPr>
          <w:rFonts w:hint="eastAsia" w:ascii="宋体" w:hAnsi="宋体" w:eastAsia="宋体" w:cs="宋体"/>
          <w:color w:val="000000"/>
          <w:szCs w:val="21"/>
          <w:lang w:val="en-US" w:eastAsia="zh-CN"/>
        </w:rPr>
        <w:t>技术</w:t>
      </w:r>
      <w:r>
        <w:rPr>
          <w:rFonts w:hint="eastAsia" w:ascii="宋体" w:hAnsi="宋体" w:eastAsia="宋体" w:cs="宋体"/>
          <w:color w:val="000000"/>
          <w:szCs w:val="21"/>
        </w:rPr>
        <w:t>文档和交付物的要求</w:t>
      </w:r>
      <w:r>
        <w:rPr>
          <w:rFonts w:hint="eastAsia" w:ascii="宋体" w:hAnsi="宋体" w:eastAsia="宋体" w:cs="宋体"/>
          <w:color w:val="000000"/>
          <w:szCs w:val="21"/>
          <w:lang w:eastAsia="zh-CN"/>
        </w:rPr>
        <w:t>：</w:t>
      </w:r>
    </w:p>
    <w:p w14:paraId="519B1CC2">
      <w:pPr>
        <w:keepNext w:val="0"/>
        <w:keepLines w:val="0"/>
        <w:pageBreakBefore w:val="0"/>
        <w:suppressAutoHyphen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rPr>
      </w:pPr>
      <w:r>
        <w:rPr>
          <w:rFonts w:hint="eastAsia" w:ascii="宋体" w:hAnsi="宋体" w:eastAsia="宋体" w:cs="宋体"/>
          <w:color w:val="000000"/>
          <w:szCs w:val="21"/>
        </w:rPr>
        <w:t>中标方在项目验收通过后向采购方提供该项目</w:t>
      </w:r>
      <w:r>
        <w:rPr>
          <w:rFonts w:hint="eastAsia" w:ascii="宋体" w:hAnsi="宋体" w:eastAsia="宋体" w:cs="宋体"/>
          <w:color w:val="000000"/>
          <w:szCs w:val="21"/>
          <w:lang w:val="en-US" w:eastAsia="zh-CN"/>
        </w:rPr>
        <w:t>所投产品的</w:t>
      </w:r>
      <w:r>
        <w:rPr>
          <w:rFonts w:hint="eastAsia" w:ascii="宋体" w:hAnsi="宋体" w:eastAsia="宋体" w:cs="宋体"/>
          <w:color w:val="000000"/>
          <w:szCs w:val="21"/>
        </w:rPr>
        <w:t>相关</w:t>
      </w:r>
      <w:r>
        <w:rPr>
          <w:rFonts w:hint="eastAsia" w:ascii="宋体" w:hAnsi="宋体" w:eastAsia="宋体" w:cs="宋体"/>
          <w:color w:val="000000"/>
          <w:szCs w:val="21"/>
          <w:lang w:val="en-US" w:eastAsia="zh-CN"/>
        </w:rPr>
        <w:t>技术</w:t>
      </w:r>
      <w:r>
        <w:rPr>
          <w:rFonts w:hint="eastAsia" w:ascii="宋体" w:hAnsi="宋体" w:eastAsia="宋体" w:cs="宋体"/>
          <w:color w:val="000000"/>
          <w:szCs w:val="21"/>
        </w:rPr>
        <w:t>文档</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使用手册等文件</w:t>
      </w:r>
      <w:r>
        <w:rPr>
          <w:rFonts w:hint="eastAsia" w:ascii="宋体" w:hAnsi="宋体" w:eastAsia="宋体" w:cs="宋体"/>
          <w:color w:val="000000"/>
          <w:szCs w:val="21"/>
        </w:rPr>
        <w:t>。投标方提供的文档资料不得人为设置技术障碍影响采购方</w:t>
      </w:r>
      <w:r>
        <w:rPr>
          <w:rFonts w:hint="eastAsia" w:ascii="宋体" w:hAnsi="宋体" w:eastAsia="宋体" w:cs="宋体"/>
          <w:color w:val="000000"/>
          <w:szCs w:val="21"/>
          <w:lang w:val="en-US" w:eastAsia="zh-CN"/>
        </w:rPr>
        <w:t>后续维护使用</w:t>
      </w:r>
      <w:r>
        <w:rPr>
          <w:rFonts w:hint="eastAsia" w:ascii="宋体" w:hAnsi="宋体" w:eastAsia="宋体" w:cs="宋体"/>
          <w:color w:val="000000"/>
          <w:szCs w:val="21"/>
        </w:rPr>
        <w:t>。</w:t>
      </w:r>
    </w:p>
    <w:p w14:paraId="45FCC19B">
      <w:pPr>
        <w:keepNext w:val="0"/>
        <w:keepLines w:val="0"/>
        <w:pageBreakBefore w:val="0"/>
        <w:suppressAutoHyphens/>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color w:val="000000"/>
          <w:szCs w:val="21"/>
        </w:rPr>
        <w:t>提供的文档资料包括但不限于：项目实施</w:t>
      </w:r>
      <w:r>
        <w:rPr>
          <w:rFonts w:hint="eastAsia" w:ascii="宋体" w:hAnsi="宋体" w:eastAsia="宋体" w:cs="宋体"/>
          <w:color w:val="000000"/>
          <w:szCs w:val="21"/>
          <w:lang w:val="en-US" w:eastAsia="zh-CN"/>
        </w:rPr>
        <w:t>方案及维护方案</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产品使用手册及</w:t>
      </w:r>
      <w:r>
        <w:rPr>
          <w:rFonts w:hint="eastAsia" w:ascii="宋体" w:hAnsi="宋体" w:eastAsia="宋体" w:cs="宋体"/>
          <w:color w:val="000000"/>
          <w:szCs w:val="21"/>
        </w:rPr>
        <w:t>说明书</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产品知识产权相关证书等资料。</w:t>
      </w:r>
    </w:p>
    <w:p w14:paraId="6F963996"/>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F5DED"/>
    <w:multiLevelType w:val="singleLevel"/>
    <w:tmpl w:val="806F5DED"/>
    <w:lvl w:ilvl="0" w:tentative="0">
      <w:start w:val="1"/>
      <w:numFmt w:val="decimal"/>
      <w:suff w:val="nothing"/>
      <w:lvlText w:val="%1、"/>
      <w:lvlJc w:val="left"/>
    </w:lvl>
  </w:abstractNum>
  <w:abstractNum w:abstractNumId="1">
    <w:nsid w:val="8340285A"/>
    <w:multiLevelType w:val="singleLevel"/>
    <w:tmpl w:val="8340285A"/>
    <w:lvl w:ilvl="0" w:tentative="0">
      <w:start w:val="1"/>
      <w:numFmt w:val="decimal"/>
      <w:suff w:val="nothing"/>
      <w:lvlText w:val="%1、"/>
      <w:lvlJc w:val="left"/>
    </w:lvl>
  </w:abstractNum>
  <w:abstractNum w:abstractNumId="2">
    <w:nsid w:val="BB7CEAD1"/>
    <w:multiLevelType w:val="singleLevel"/>
    <w:tmpl w:val="BB7CEAD1"/>
    <w:lvl w:ilvl="0" w:tentative="0">
      <w:start w:val="1"/>
      <w:numFmt w:val="decimal"/>
      <w:suff w:val="nothing"/>
      <w:lvlText w:val="%1、"/>
      <w:lvlJc w:val="left"/>
    </w:lvl>
  </w:abstractNum>
  <w:abstractNum w:abstractNumId="3">
    <w:nsid w:val="BBC9DDC4"/>
    <w:multiLevelType w:val="singleLevel"/>
    <w:tmpl w:val="BBC9DDC4"/>
    <w:lvl w:ilvl="0" w:tentative="0">
      <w:start w:val="1"/>
      <w:numFmt w:val="decimal"/>
      <w:suff w:val="nothing"/>
      <w:lvlText w:val="%1、"/>
      <w:lvlJc w:val="left"/>
    </w:lvl>
  </w:abstractNum>
  <w:abstractNum w:abstractNumId="4">
    <w:nsid w:val="BC9FEFBD"/>
    <w:multiLevelType w:val="singleLevel"/>
    <w:tmpl w:val="BC9FEFBD"/>
    <w:lvl w:ilvl="0" w:tentative="0">
      <w:start w:val="1"/>
      <w:numFmt w:val="chineseCounting"/>
      <w:suff w:val="nothing"/>
      <w:lvlText w:val="%1、"/>
      <w:lvlJc w:val="left"/>
      <w:rPr>
        <w:rFonts w:hint="eastAsia"/>
      </w:rPr>
    </w:lvl>
  </w:abstractNum>
  <w:abstractNum w:abstractNumId="5">
    <w:nsid w:val="C1CD6D8E"/>
    <w:multiLevelType w:val="singleLevel"/>
    <w:tmpl w:val="C1CD6D8E"/>
    <w:lvl w:ilvl="0" w:tentative="0">
      <w:start w:val="1"/>
      <w:numFmt w:val="decimal"/>
      <w:suff w:val="nothing"/>
      <w:lvlText w:val="%1、"/>
      <w:lvlJc w:val="left"/>
      <w:rPr>
        <w:rFonts w:hint="default"/>
        <w:b w:val="0"/>
        <w:bCs w:val="0"/>
      </w:rPr>
    </w:lvl>
  </w:abstractNum>
  <w:abstractNum w:abstractNumId="6">
    <w:nsid w:val="C406418C"/>
    <w:multiLevelType w:val="singleLevel"/>
    <w:tmpl w:val="C406418C"/>
    <w:lvl w:ilvl="0" w:tentative="0">
      <w:start w:val="1"/>
      <w:numFmt w:val="decimal"/>
      <w:suff w:val="nothing"/>
      <w:lvlText w:val="%1、"/>
      <w:lvlJc w:val="left"/>
    </w:lvl>
  </w:abstractNum>
  <w:abstractNum w:abstractNumId="7">
    <w:nsid w:val="E66106F5"/>
    <w:multiLevelType w:val="singleLevel"/>
    <w:tmpl w:val="E66106F5"/>
    <w:lvl w:ilvl="0" w:tentative="0">
      <w:start w:val="1"/>
      <w:numFmt w:val="decimal"/>
      <w:suff w:val="nothing"/>
      <w:lvlText w:val="%1、"/>
      <w:lvlJc w:val="left"/>
    </w:lvl>
  </w:abstractNum>
  <w:abstractNum w:abstractNumId="8">
    <w:nsid w:val="EF07B862"/>
    <w:multiLevelType w:val="singleLevel"/>
    <w:tmpl w:val="EF07B862"/>
    <w:lvl w:ilvl="0" w:tentative="0">
      <w:start w:val="1"/>
      <w:numFmt w:val="decimal"/>
      <w:suff w:val="nothing"/>
      <w:lvlText w:val="%1、"/>
      <w:lvlJc w:val="left"/>
    </w:lvl>
  </w:abstractNum>
  <w:abstractNum w:abstractNumId="9">
    <w:nsid w:val="F893C298"/>
    <w:multiLevelType w:val="singleLevel"/>
    <w:tmpl w:val="F893C298"/>
    <w:lvl w:ilvl="0" w:tentative="0">
      <w:start w:val="1"/>
      <w:numFmt w:val="decimal"/>
      <w:suff w:val="nothing"/>
      <w:lvlText w:val="%1、"/>
      <w:lvlJc w:val="left"/>
      <w:rPr>
        <w:rFonts w:hint="default"/>
        <w:b w:val="0"/>
        <w:bCs w:val="0"/>
      </w:rPr>
    </w:lvl>
  </w:abstractNum>
  <w:abstractNum w:abstractNumId="10">
    <w:nsid w:val="02179B5A"/>
    <w:multiLevelType w:val="singleLevel"/>
    <w:tmpl w:val="02179B5A"/>
    <w:lvl w:ilvl="0" w:tentative="0">
      <w:start w:val="1"/>
      <w:numFmt w:val="decimal"/>
      <w:suff w:val="nothing"/>
      <w:lvlText w:val="%1、"/>
      <w:lvlJc w:val="left"/>
      <w:rPr>
        <w:rFonts w:hint="default"/>
        <w:b w:val="0"/>
        <w:bCs w:val="0"/>
      </w:rPr>
    </w:lvl>
  </w:abstractNum>
  <w:abstractNum w:abstractNumId="11">
    <w:nsid w:val="0C461814"/>
    <w:multiLevelType w:val="singleLevel"/>
    <w:tmpl w:val="0C461814"/>
    <w:lvl w:ilvl="0" w:tentative="0">
      <w:start w:val="1"/>
      <w:numFmt w:val="decimal"/>
      <w:suff w:val="nothing"/>
      <w:lvlText w:val="%1、"/>
      <w:lvlJc w:val="left"/>
    </w:lvl>
  </w:abstractNum>
  <w:abstractNum w:abstractNumId="12">
    <w:nsid w:val="0EB61B6A"/>
    <w:multiLevelType w:val="singleLevel"/>
    <w:tmpl w:val="0EB61B6A"/>
    <w:lvl w:ilvl="0" w:tentative="0">
      <w:start w:val="1"/>
      <w:numFmt w:val="decimal"/>
      <w:suff w:val="nothing"/>
      <w:lvlText w:val="%1、"/>
      <w:lvlJc w:val="left"/>
    </w:lvl>
  </w:abstractNum>
  <w:abstractNum w:abstractNumId="13">
    <w:nsid w:val="131CA33F"/>
    <w:multiLevelType w:val="singleLevel"/>
    <w:tmpl w:val="131CA33F"/>
    <w:lvl w:ilvl="0" w:tentative="0">
      <w:start w:val="1"/>
      <w:numFmt w:val="decimal"/>
      <w:suff w:val="nothing"/>
      <w:lvlText w:val="%1、"/>
      <w:lvlJc w:val="left"/>
    </w:lvl>
  </w:abstractNum>
  <w:abstractNum w:abstractNumId="14">
    <w:nsid w:val="24510107"/>
    <w:multiLevelType w:val="singleLevel"/>
    <w:tmpl w:val="24510107"/>
    <w:lvl w:ilvl="0" w:tentative="0">
      <w:start w:val="1"/>
      <w:numFmt w:val="decimal"/>
      <w:suff w:val="nothing"/>
      <w:lvlText w:val="%1、"/>
      <w:lvlJc w:val="left"/>
    </w:lvl>
  </w:abstractNum>
  <w:abstractNum w:abstractNumId="15">
    <w:nsid w:val="2F8F8351"/>
    <w:multiLevelType w:val="singleLevel"/>
    <w:tmpl w:val="2F8F8351"/>
    <w:lvl w:ilvl="0" w:tentative="0">
      <w:start w:val="1"/>
      <w:numFmt w:val="decimal"/>
      <w:suff w:val="nothing"/>
      <w:lvlText w:val="%1、"/>
      <w:lvlJc w:val="left"/>
      <w:rPr>
        <w:rFonts w:hint="default"/>
        <w:b w:val="0"/>
        <w:bCs w:val="0"/>
      </w:rPr>
    </w:lvl>
  </w:abstractNum>
  <w:abstractNum w:abstractNumId="16">
    <w:nsid w:val="36C2E810"/>
    <w:multiLevelType w:val="singleLevel"/>
    <w:tmpl w:val="36C2E810"/>
    <w:lvl w:ilvl="0" w:tentative="0">
      <w:start w:val="1"/>
      <w:numFmt w:val="decimal"/>
      <w:suff w:val="nothing"/>
      <w:lvlText w:val="%1、"/>
      <w:lvlJc w:val="left"/>
    </w:lvl>
  </w:abstractNum>
  <w:abstractNum w:abstractNumId="17">
    <w:nsid w:val="41CEDD25"/>
    <w:multiLevelType w:val="singleLevel"/>
    <w:tmpl w:val="41CEDD25"/>
    <w:lvl w:ilvl="0" w:tentative="0">
      <w:start w:val="1"/>
      <w:numFmt w:val="decimal"/>
      <w:suff w:val="nothing"/>
      <w:lvlText w:val="%1、"/>
      <w:lvlJc w:val="left"/>
    </w:lvl>
  </w:abstractNum>
  <w:abstractNum w:abstractNumId="18">
    <w:nsid w:val="512A2743"/>
    <w:multiLevelType w:val="singleLevel"/>
    <w:tmpl w:val="512A2743"/>
    <w:lvl w:ilvl="0" w:tentative="0">
      <w:start w:val="1"/>
      <w:numFmt w:val="decimal"/>
      <w:suff w:val="nothing"/>
      <w:lvlText w:val="%1、"/>
      <w:lvlJc w:val="left"/>
      <w:rPr>
        <w:rFonts w:hint="default"/>
        <w:b w:val="0"/>
        <w:bCs w:val="0"/>
      </w:rPr>
    </w:lvl>
  </w:abstractNum>
  <w:abstractNum w:abstractNumId="19">
    <w:nsid w:val="671E7718"/>
    <w:multiLevelType w:val="singleLevel"/>
    <w:tmpl w:val="671E7718"/>
    <w:lvl w:ilvl="0" w:tentative="0">
      <w:start w:val="1"/>
      <w:numFmt w:val="decimal"/>
      <w:suff w:val="nothing"/>
      <w:lvlText w:val="%1、"/>
      <w:lvlJc w:val="left"/>
    </w:lvl>
  </w:abstractNum>
  <w:abstractNum w:abstractNumId="20">
    <w:nsid w:val="6D3C0C51"/>
    <w:multiLevelType w:val="singleLevel"/>
    <w:tmpl w:val="6D3C0C51"/>
    <w:lvl w:ilvl="0" w:tentative="0">
      <w:start w:val="1"/>
      <w:numFmt w:val="decimal"/>
      <w:suff w:val="nothing"/>
      <w:lvlText w:val="%1、"/>
      <w:lvlJc w:val="left"/>
    </w:lvl>
  </w:abstractNum>
  <w:abstractNum w:abstractNumId="21">
    <w:nsid w:val="77EAFB90"/>
    <w:multiLevelType w:val="singleLevel"/>
    <w:tmpl w:val="77EAFB90"/>
    <w:lvl w:ilvl="0" w:tentative="0">
      <w:start w:val="1"/>
      <w:numFmt w:val="decimal"/>
      <w:suff w:val="nothing"/>
      <w:lvlText w:val="%1、"/>
      <w:lvlJc w:val="left"/>
    </w:lvl>
  </w:abstractNum>
  <w:abstractNum w:abstractNumId="22">
    <w:nsid w:val="780F7806"/>
    <w:multiLevelType w:val="singleLevel"/>
    <w:tmpl w:val="780F7806"/>
    <w:lvl w:ilvl="0" w:tentative="0">
      <w:start w:val="1"/>
      <w:numFmt w:val="decimal"/>
      <w:suff w:val="nothing"/>
      <w:lvlText w:val="%1、"/>
      <w:lvlJc w:val="left"/>
    </w:lvl>
  </w:abstractNum>
  <w:num w:numId="1">
    <w:abstractNumId w:val="4"/>
  </w:num>
  <w:num w:numId="2">
    <w:abstractNumId w:val="22"/>
  </w:num>
  <w:num w:numId="3">
    <w:abstractNumId w:val="3"/>
  </w:num>
  <w:num w:numId="4">
    <w:abstractNumId w:val="16"/>
  </w:num>
  <w:num w:numId="5">
    <w:abstractNumId w:val="21"/>
  </w:num>
  <w:num w:numId="6">
    <w:abstractNumId w:val="5"/>
  </w:num>
  <w:num w:numId="7">
    <w:abstractNumId w:val="15"/>
  </w:num>
  <w:num w:numId="8">
    <w:abstractNumId w:val="9"/>
  </w:num>
  <w:num w:numId="9">
    <w:abstractNumId w:val="8"/>
  </w:num>
  <w:num w:numId="10">
    <w:abstractNumId w:val="0"/>
  </w:num>
  <w:num w:numId="11">
    <w:abstractNumId w:val="17"/>
  </w:num>
  <w:num w:numId="12">
    <w:abstractNumId w:val="20"/>
  </w:num>
  <w:num w:numId="13">
    <w:abstractNumId w:val="13"/>
  </w:num>
  <w:num w:numId="14">
    <w:abstractNumId w:val="2"/>
  </w:num>
  <w:num w:numId="15">
    <w:abstractNumId w:val="7"/>
  </w:num>
  <w:num w:numId="16">
    <w:abstractNumId w:val="19"/>
  </w:num>
  <w:num w:numId="17">
    <w:abstractNumId w:val="14"/>
  </w:num>
  <w:num w:numId="18">
    <w:abstractNumId w:val="6"/>
  </w:num>
  <w:num w:numId="19">
    <w:abstractNumId w:val="12"/>
  </w:num>
  <w:num w:numId="20">
    <w:abstractNumId w:val="1"/>
  </w:num>
  <w:num w:numId="21">
    <w:abstractNumId w:val="11"/>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809B7"/>
    <w:rsid w:val="35BD6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2026-04-29T03:40:10Z</dcterms:created>
  <dc:creator>Administrator</dc:creator>
  <cp:lastModifiedBy>Administrator</cp:lastModifiedBy>
  <dcterms:modified xsi:type="dcterms:W3CDTF">2026-04-29T03:40:32Z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eyJoZGlkIjoiZDkxYzgyM2Q2NzdkZDBiNWUxMDlkNDkzNTg0YTE2ZjYiLCJ1c2VySWQiOiIzMzI1MjU4ODIifQ==</vt:lpwstr>
  </property>
  <property fmtid="{D5CDD505-2E9C-101B-9397-08002B2CF9AE}" pid="4" name="ICV">
    <vt:lpwstr>A7481D0A3ED447D88E587AE06B35B3B0_12</vt:lpwstr>
  </property>
</Properties>
</file>