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01247">
      <w:pPr>
        <w:rPr>
          <w:vanish/>
          <w:sz w:val="24"/>
          <w:szCs w:val="24"/>
        </w:rPr>
      </w:pPr>
    </w:p>
    <w:p w14:paraId="77E33E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dotted" w:color="DDDDDD" w:sz="4" w:space="6"/>
          <w:right w:val="none" w:color="auto" w:sz="0" w:space="0"/>
        </w:pBdr>
        <w:shd w:val="clear" w:fill="FFFFFF"/>
        <w:spacing w:before="660" w:beforeAutospacing="0" w:line="960" w:lineRule="atLeast"/>
        <w:ind w:lef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郑州人民医院2026年9至10月政府采购意向</w:t>
      </w:r>
    </w:p>
    <w:tbl>
      <w:tblPr>
        <w:tblStyle w:val="3"/>
        <w:tblW w:w="14140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0"/>
      </w:tblGrid>
      <w:tr w14:paraId="2C24A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</w:tcMar>
            <w:vAlign w:val="center"/>
          </w:tcPr>
          <w:p w14:paraId="53CA3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 w:firstLine="420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为便于供应商及时了解政府采购信息，根据《河南省财政厅关于开展政府采购意向公开工作的通知》（豫财购〔2020〕8号）等有关规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</w:rPr>
              <w:t>定，现将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  <w:lang w:val="en-US" w:eastAsia="zh-CN"/>
              </w:rPr>
              <w:t>郑州人民医院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highlight w:val="none"/>
              </w:rPr>
              <w:t xml:space="preserve"> 2026年2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  <w:t>（至）3月采购意向公开如下：</w:t>
            </w:r>
          </w:p>
        </w:tc>
      </w:tr>
      <w:tr w14:paraId="426A0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0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  <w:left w:w="420" w:type="dxa"/>
            </w:tcMar>
            <w:vAlign w:val="center"/>
          </w:tcPr>
          <w:tbl>
            <w:tblPr>
              <w:tblStyle w:val="3"/>
              <w:tblW w:w="12978" w:type="dxa"/>
              <w:tblCellSpacing w:w="0" w:type="dxa"/>
              <w:tblInd w:w="1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6"/>
              <w:gridCol w:w="1372"/>
              <w:gridCol w:w="2434"/>
              <w:gridCol w:w="4763"/>
              <w:gridCol w:w="1934"/>
              <w:gridCol w:w="940"/>
              <w:gridCol w:w="1209"/>
            </w:tblGrid>
            <w:tr w14:paraId="140F82A8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 w:hRule="atLeast"/>
                <w:tblCellSpacing w:w="0" w:type="dxa"/>
              </w:trPr>
              <w:tc>
                <w:tcPr>
                  <w:tcW w:w="326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111454C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372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02A0B6C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采购单位名称</w:t>
                  </w:r>
                </w:p>
              </w:tc>
              <w:tc>
                <w:tcPr>
                  <w:tcW w:w="24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60FF47AB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采购项目名称</w:t>
                  </w:r>
                </w:p>
              </w:tc>
              <w:tc>
                <w:tcPr>
                  <w:tcW w:w="4763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68FE78A9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采购需求概况</w:t>
                  </w:r>
                </w:p>
              </w:tc>
              <w:tc>
                <w:tcPr>
                  <w:tcW w:w="19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041B60B3">
                  <w:pPr>
                    <w:pStyle w:val="2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336" w:lineRule="atLeast"/>
                    <w:ind w:left="0" w:right="0" w:firstLine="0"/>
                    <w:jc w:val="center"/>
                    <w:rPr>
                      <w:rFonts w:hint="eastAsia" w:ascii="微软雅黑" w:hAnsi="微软雅黑" w:eastAsia="微软雅黑" w:cs="微软雅黑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  <w:t>预算金额</w:t>
                  </w:r>
                </w:p>
                <w:p w14:paraId="09A715C6">
                  <w:pPr>
                    <w:pStyle w:val="2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wordWrap w:val="0"/>
                    <w:spacing w:before="0" w:beforeAutospacing="0" w:after="0" w:afterAutospacing="0" w:line="336" w:lineRule="atLeast"/>
                    <w:ind w:left="0" w:right="0" w:firstLine="0"/>
                    <w:jc w:val="center"/>
                    <w:rPr>
                      <w:rFonts w:hint="eastAsia" w:ascii="微软雅黑" w:hAnsi="微软雅黑" w:eastAsia="微软雅黑" w:cs="微软雅黑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  <w:t>（万元）</w:t>
                  </w:r>
                </w:p>
              </w:tc>
              <w:tc>
                <w:tcPr>
                  <w:tcW w:w="940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38A34A41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预计采购时间</w:t>
                  </w:r>
                </w:p>
              </w:tc>
              <w:tc>
                <w:tcPr>
                  <w:tcW w:w="1209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0FB4358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备注</w:t>
                  </w:r>
                </w:p>
              </w:tc>
            </w:tr>
            <w:tr w14:paraId="1E21789C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02" w:hRule="atLeast"/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518F3350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372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2913F5F8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郑州人民医院</w:t>
                  </w:r>
                </w:p>
              </w:tc>
              <w:tc>
                <w:tcPr>
                  <w:tcW w:w="24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51759CF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郑州人民医院院</w:t>
                  </w:r>
                  <w:bookmarkStart w:id="0" w:name="_GoBack"/>
                  <w:bookmarkEnd w:id="0"/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 xml:space="preserve">总部门诊楼西侧楼梯间加建电梯项目 </w:t>
                  </w:r>
                </w:p>
              </w:tc>
              <w:tc>
                <w:tcPr>
                  <w:tcW w:w="4763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3F7F0D7F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  <w:p w14:paraId="615E227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项目建设内容包含电梯基础施工、钢结构井道搭建、幕墙施工以及配套装饰装修工程；配置载重825KG、速度1.75m/s的客运电梯。整体设计严格遵循建筑、消防相关规范标准，保障电梯运行安全，与门诊楼原有建筑结构、内外装修风格协调统一。</w:t>
                  </w:r>
                </w:p>
                <w:p w14:paraId="110B3D83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</w:p>
              </w:tc>
              <w:tc>
                <w:tcPr>
                  <w:tcW w:w="1934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708CFCF6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131.926931</w:t>
                  </w:r>
                </w:p>
              </w:tc>
              <w:tc>
                <w:tcPr>
                  <w:tcW w:w="940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6CD97152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  <w:lang w:val="en-US" w:eastAsia="zh-CN"/>
                    </w:rPr>
                    <w:t>2026年10月</w:t>
                  </w:r>
                </w:p>
              </w:tc>
              <w:tc>
                <w:tcPr>
                  <w:tcW w:w="1209" w:type="dxa"/>
                  <w:shd w:val="clear" w:color="auto" w:fill="auto"/>
                  <w:tcMar>
                    <w:top w:w="96" w:type="dxa"/>
                  </w:tcMar>
                  <w:vAlign w:val="center"/>
                </w:tcPr>
                <w:p w14:paraId="74CADC14">
                  <w:pPr>
                    <w:keepNext w:val="0"/>
                    <w:keepLines w:val="0"/>
                    <w:widowControl/>
                    <w:suppressLineNumbers w:val="0"/>
                    <w:wordWrap w:val="0"/>
                    <w:spacing w:before="0" w:beforeAutospacing="0" w:after="0" w:afterAutospacing="0" w:line="336" w:lineRule="atLeast"/>
                    <w:ind w:left="0" w:right="0"/>
                    <w:jc w:val="center"/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000000"/>
                      <w:sz w:val="16"/>
                      <w:szCs w:val="16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 w:val="0"/>
                      <w:i w:val="0"/>
                      <w:iCs w:val="0"/>
                      <w:color w:val="1F3149"/>
                      <w:kern w:val="0"/>
                      <w:sz w:val="16"/>
                      <w:szCs w:val="16"/>
                      <w:shd w:val="clear" w:fill="FFFFFF"/>
                      <w:lang w:val="en-US" w:eastAsia="zh-CN" w:bidi="ar"/>
                    </w:rPr>
                    <w:pict>
                      <v:shape id="_x0000_i1025" o:spt="201" type="#_x0000_t201" style="height:0pt;width:0.05pt;" filled="f" coordsize="21600,21600">
                        <v:path/>
                        <v:fill on="f" focussize="0,0"/>
                        <v:stroke/>
                        <v:imagedata o:title=""/>
                        <o:lock v:ext="edit" aspectratio="t"/>
                        <w10:wrap type="none"/>
                        <w10:anchorlock/>
                      </v:shape>
                    </w:pict>
                  </w:r>
                </w:p>
              </w:tc>
            </w:tr>
          </w:tbl>
          <w:p w14:paraId="2FA34378">
            <w:pPr>
              <w:wordWrap w:val="0"/>
              <w:spacing w:before="0" w:beforeAutospacing="0" w:after="0" w:afterAutospacing="0" w:line="17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</w:pPr>
          </w:p>
        </w:tc>
      </w:tr>
      <w:tr w14:paraId="54B52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  <w:left w:w="420" w:type="dxa"/>
            </w:tcMar>
            <w:vAlign w:val="center"/>
          </w:tcPr>
          <w:p w14:paraId="4039415D">
            <w:pPr>
              <w:pStyle w:val="2"/>
              <w:keepNext w:val="0"/>
              <w:keepLines w:val="0"/>
              <w:widowControl/>
              <w:suppressLineNumbers w:val="0"/>
              <w:pBdr>
                <w:top w:val="single" w:color="DC143C" w:sz="4" w:space="0"/>
                <w:left w:val="single" w:color="DC143C" w:sz="4" w:space="0"/>
                <w:bottom w:val="single" w:color="DC143C" w:sz="4" w:space="0"/>
                <w:right w:val="single" w:color="DC143C" w:sz="4" w:space="0"/>
              </w:pBdr>
              <w:shd w:val="clear" w:fill="FFF8DC"/>
              <w:spacing w:before="0" w:beforeAutospacing="0" w:after="0" w:afterAutospacing="0" w:line="4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DC143C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DC143C"/>
                <w:sz w:val="16"/>
                <w:szCs w:val="16"/>
                <w:shd w:val="clear" w:fill="FFF8DC"/>
              </w:rPr>
              <w:t>本次公开的采购意向是本单位政府采购工作的初步安排，具体采购项目情况以相关采购公告和采购文件为准。</w:t>
            </w:r>
          </w:p>
        </w:tc>
      </w:tr>
      <w:tr w14:paraId="2CFE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tblCellSpacing w:w="15" w:type="dxa"/>
        </w:trPr>
        <w:tc>
          <w:tcPr>
            <w:tcW w:w="0" w:type="auto"/>
            <w:shd w:val="clear" w:color="auto" w:fill="auto"/>
            <w:tcMar>
              <w:top w:w="96" w:type="dxa"/>
              <w:left w:w="9962" w:type="dxa"/>
            </w:tcMar>
            <w:vAlign w:val="center"/>
          </w:tcPr>
          <w:p w14:paraId="31DB5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6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16"/>
                <w:szCs w:val="16"/>
                <w:lang w:val="en-US" w:eastAsia="zh-CN"/>
              </w:rPr>
              <w:t>郑州人民医院</w:t>
            </w:r>
          </w:p>
        </w:tc>
      </w:tr>
    </w:tbl>
    <w:p w14:paraId="30EE8AB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E6FFC"/>
    <w:rsid w:val="0FDE6FFC"/>
    <w:rsid w:val="16B20605"/>
    <w:rsid w:val="1ACE63D1"/>
    <w:rsid w:val="1CC21F65"/>
    <w:rsid w:val="27483C1C"/>
    <w:rsid w:val="2897334D"/>
    <w:rsid w:val="28B457CD"/>
    <w:rsid w:val="300A78DA"/>
    <w:rsid w:val="3BA83702"/>
    <w:rsid w:val="40457570"/>
    <w:rsid w:val="40EA14F1"/>
    <w:rsid w:val="502C3CD4"/>
    <w:rsid w:val="5C937270"/>
    <w:rsid w:val="5E843458"/>
    <w:rsid w:val="7914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331</Words>
  <Characters>364</Characters>
  <Lines>0</Lines>
  <Paragraphs>0</Paragraphs>
  <TotalTime>12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2026-01-29T10:43:00Z</dcterms:created>
  <dc:creator>M.L</dc:creator>
  <cp:lastModifiedBy>吴海雪</cp:lastModifiedBy>
  <dcterms:modified xsi:type="dcterms:W3CDTF">2026-09-15T07:09:15Z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BB2AD1BDA7AC49C8B812317693859E1E_11</vt:lpwstr>
  </property>
  <property fmtid="{D5CDD505-2E9C-101B-9397-08002B2CF9AE}" pid="4" name="KSOTemplateDocerSaveRecord">
    <vt:lpwstr>eyJoZGlkIjoiYjY4MWM5Yzk0NTYxZjhjZWYwMzJkNDBiOTkyOWFiZDciLCJ1c2VySWQiOiIxNzQzMzc2NzI0In0=</vt:lpwstr>
  </property>
</Properties>
</file>