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2C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/>
        </w:rPr>
        <w:t>河南经贸职业学院实训室智能化物联管控平台项目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变更公告</w:t>
      </w:r>
    </w:p>
    <w:p w14:paraId="27EF6F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项目基本情况</w:t>
      </w:r>
    </w:p>
    <w:p w14:paraId="7166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1、原公告的采购项目编号：豫财招标采购-2024-904</w:t>
      </w:r>
    </w:p>
    <w:p w14:paraId="161C2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2、原公告的采购项目名称：河南经贸职业学院实训室智能化物联管控平台项目</w:t>
      </w:r>
    </w:p>
    <w:p w14:paraId="15FF7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3、首次公告日期及发布媒介：2024年09月12日、《河南省政府采购网》、《河南省公共资源交易中心网》、《河南省电子招标投标公共服务平台》</w:t>
      </w:r>
    </w:p>
    <w:p w14:paraId="5CC779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4、原投标截止时间（投标文件递交截止时间）：2024年10月09日09：00时（北京时间）</w:t>
      </w:r>
    </w:p>
    <w:p w14:paraId="6431C3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更正信息</w:t>
      </w:r>
    </w:p>
    <w:p w14:paraId="5DA0544B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公告类型：变更公告</w:t>
      </w:r>
    </w:p>
    <w:p w14:paraId="17493BE6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更正事项：</w:t>
      </w:r>
      <w:r>
        <w:rPr>
          <w:rFonts w:hint="eastAsia"/>
          <w:sz w:val="22"/>
          <w:lang w:eastAsia="zh-CN"/>
        </w:rPr>
        <w:t>☑</w:t>
      </w: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采购公告 </w:t>
      </w:r>
      <w:r>
        <w:rPr>
          <w:rFonts w:hint="eastAsia"/>
          <w:sz w:val="22"/>
          <w:lang w:eastAsia="zh-CN"/>
        </w:rPr>
        <w:t>☑</w:t>
      </w: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采购文件</w:t>
      </w:r>
    </w:p>
    <w:p w14:paraId="0B406964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原文件获取时间：2024年09月13日-2024年09月20日（北京时间）</w:t>
      </w:r>
    </w:p>
    <w:p w14:paraId="5617BC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文件获取截至时间变更为：2024年09月20日23时59分（北京时间）</w:t>
      </w:r>
    </w:p>
    <w:p w14:paraId="43FE9F99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原开标时间：2024年10月09日09时00分（北京时间）</w:t>
      </w:r>
    </w:p>
    <w:p w14:paraId="172B1F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开标时间变更为：2024年10月15日09时00分（北京时间）</w:t>
      </w:r>
    </w:p>
    <w:p w14:paraId="780B51B5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原采购信息内容</w:t>
      </w:r>
    </w:p>
    <w:p w14:paraId="3C7B45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原招标文件“第三章采购需求第二项技术参数要求第6条“第6条智能网络摄像机及支架1、2、3、4、5项：</w:t>
      </w:r>
    </w:p>
    <w:p w14:paraId="738EE02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采用高性能400万像素1/3英寸CMOS图像传感器，低照度效果好，图像清晰度高</w:t>
      </w:r>
    </w:p>
    <w:p w14:paraId="6A06C842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 xml:space="preserve">最大可输出400万(2560x1440)@25fps </w:t>
      </w:r>
    </w:p>
    <w:p w14:paraId="2834837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支持H.265编码，压缩比高，超低码流</w:t>
      </w:r>
    </w:p>
    <w:p w14:paraId="49728C1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内置高效红外补光灯，最大红外监控距离30米</w:t>
      </w:r>
    </w:p>
    <w:p w14:paraId="47ABC406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支持ROI，SMART H.264/H.265，灵活编码，适用不同带宽和存储环境””</w:t>
      </w:r>
    </w:p>
    <w:p w14:paraId="0B0560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变更为</w:t>
      </w:r>
    </w:p>
    <w:p w14:paraId="068F08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1、传感器要求不低于400万像素1/3英寸CMOS图像传感器。</w:t>
      </w:r>
    </w:p>
    <w:p w14:paraId="02B4B3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2、视频输出不低于400万(2560x1440)@25fps。</w:t>
      </w:r>
    </w:p>
    <w:p w14:paraId="62A8F8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3、支持H.265编码。</w:t>
      </w:r>
    </w:p>
    <w:p w14:paraId="0F60A2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4、内置高效红外补光灯，红外监控距离不低于30米。</w:t>
      </w:r>
    </w:p>
    <w:p w14:paraId="454302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5、支持ROI，SMART H.264/H.265。</w:t>
      </w:r>
    </w:p>
    <w:p w14:paraId="12D652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原招标文件“第三章采购需求第二项技术参数要求，第10条“第10条总控物联网无线控制器22项：</w:t>
      </w:r>
    </w:p>
    <w:p w14:paraId="0F4C42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▲22.平台支持数字孪生建模相应终端，呈现建筑和设备数据。包括：内置办公楼、行政楼、教学楼、图书馆、工业实训类建筑、宿舍楼、多层建筑、校园大门、树等通用素材，内置空开、窗帘、温湿度传感器、门禁、人体存在传感器、开关、插座等设备素材，可以基于校园、教学楼、教室真实情况一比一还原展示。同时支持调整模型大小、楼层、角度、不透明度等。””</w:t>
      </w:r>
    </w:p>
    <w:p w14:paraId="590F43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变更为</w:t>
      </w:r>
    </w:p>
    <w:p w14:paraId="23D879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▲22.</w:t>
      </w:r>
      <w:bookmarkStart w:id="3" w:name="_GoBack"/>
      <w:bookmarkEnd w:id="3"/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具有向数字孪生建模提供设备状态和传感器数据的功能。</w:t>
      </w:r>
    </w:p>
    <w:p w14:paraId="6B2658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原招标文件“第三章采购需求第二项技术参数要求，第16条“16驻场服务3、4项：</w:t>
      </w:r>
    </w:p>
    <w:p w14:paraId="3D2BC4B5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实时响应学校的工作安排和要求，全天候24小时负责实训室智能化物联管控平台维保服务。</w:t>
      </w:r>
    </w:p>
    <w:p w14:paraId="0279CD05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周六、周日根据学校实际教学安排，按照对实训室等教学场所的管控需要，提供控制参数调整、设置、管理和维护。””</w:t>
      </w:r>
    </w:p>
    <w:p w14:paraId="30D84A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变更为</w:t>
      </w:r>
    </w:p>
    <w:p w14:paraId="128CB5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“3、公司负责实时响应学校的工作安排和要求，全天候24小时负责实训室智能化物联管控平台维保服务；</w:t>
      </w:r>
    </w:p>
    <w:p w14:paraId="7E6E45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4、周六、周日根据学校实际教学安排，公司负责按照对实训室等教学场所的管控需要，提供控制参数调整、设置、管理和维护。”</w:t>
      </w:r>
    </w:p>
    <w:p w14:paraId="57436A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变更内容详见最新澄清修改文件，其它内容不变。</w:t>
      </w:r>
    </w:p>
    <w:p w14:paraId="2DF162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更正日期：2024年09月27日</w:t>
      </w:r>
    </w:p>
    <w:p w14:paraId="636115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其他补充事宜</w:t>
      </w:r>
    </w:p>
    <w:p w14:paraId="1C7D50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请大家及时下载最新澄清修改文件，以最新的澄清修改文件编制投标文件，因自身原因未能及时查看网上更新信息而造成的损失的，由供应商自行承担。</w:t>
      </w:r>
    </w:p>
    <w:p w14:paraId="50AE80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四、凡对本次公告内容提出询问，请按以下方式联系</w:t>
      </w:r>
    </w:p>
    <w:p w14:paraId="2ACDD0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bookmarkStart w:id="0" w:name="_Toc14751"/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1.采购人信息</w:t>
      </w:r>
      <w:bookmarkEnd w:id="0"/>
    </w:p>
    <w:p w14:paraId="58C0F74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采购人：河南经贸职业学院</w:t>
      </w:r>
    </w:p>
    <w:p w14:paraId="54465C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地址：郑州市郑东新区龙子湖北路</w:t>
      </w:r>
    </w:p>
    <w:p w14:paraId="648CD45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联系人：王迎辉</w:t>
      </w:r>
    </w:p>
    <w:p w14:paraId="2B42F9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电话：0371-86660417</w:t>
      </w:r>
    </w:p>
    <w:p w14:paraId="14DCFB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bookmarkStart w:id="1" w:name="_Toc2470"/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2.采购代理机构信息（如有）</w:t>
      </w:r>
      <w:bookmarkEnd w:id="1"/>
    </w:p>
    <w:p w14:paraId="057FF7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采购代理机构：河南宏业建设管理股份有限公司</w:t>
      </w:r>
    </w:p>
    <w:p w14:paraId="7C029A9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地址：河南自贸试验区郑州片区寿丰街50号凯利国际A座28层</w:t>
      </w:r>
    </w:p>
    <w:p w14:paraId="5D9B40D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联系人：宋珂、韩舒亚</w:t>
      </w:r>
    </w:p>
    <w:p w14:paraId="50CB271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电话：15736707237</w:t>
      </w:r>
    </w:p>
    <w:p w14:paraId="3544AF0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bookmarkStart w:id="2" w:name="_Toc22184"/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3.项目联系方式</w:t>
      </w:r>
      <w:bookmarkEnd w:id="2"/>
    </w:p>
    <w:p w14:paraId="48C8A6E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项目联系人：宋珂、韩舒亚</w:t>
      </w:r>
    </w:p>
    <w:p w14:paraId="737434F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联系方式：15736707237</w:t>
      </w:r>
    </w:p>
    <w:p w14:paraId="4438C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025FEFA6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1A5B1"/>
    <w:multiLevelType w:val="singleLevel"/>
    <w:tmpl w:val="9141A5B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B6B014F1"/>
    <w:multiLevelType w:val="singleLevel"/>
    <w:tmpl w:val="B6B014F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78CFBA5"/>
    <w:multiLevelType w:val="singleLevel"/>
    <w:tmpl w:val="D78CFB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A79F6D"/>
    <w:multiLevelType w:val="singleLevel"/>
    <w:tmpl w:val="FAA79F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MjNkMDc1MTFjYjE3NWQwYTMyZGE0ZTA1NDhhNDEifQ=="/>
  </w:docVars>
  <w:rsids>
    <w:rsidRoot w:val="3B0F6E54"/>
    <w:rsid w:val="00906786"/>
    <w:rsid w:val="00C621A8"/>
    <w:rsid w:val="01A324E9"/>
    <w:rsid w:val="033B6E7D"/>
    <w:rsid w:val="045521C0"/>
    <w:rsid w:val="04DF1A8A"/>
    <w:rsid w:val="0A634F0B"/>
    <w:rsid w:val="0A6A44EC"/>
    <w:rsid w:val="0A9357F1"/>
    <w:rsid w:val="0CE560AB"/>
    <w:rsid w:val="0E6E3B77"/>
    <w:rsid w:val="0F20786F"/>
    <w:rsid w:val="0F317386"/>
    <w:rsid w:val="11763776"/>
    <w:rsid w:val="125C0BBE"/>
    <w:rsid w:val="12E82452"/>
    <w:rsid w:val="13D053C0"/>
    <w:rsid w:val="14E82BDD"/>
    <w:rsid w:val="181D0DEF"/>
    <w:rsid w:val="1A426C0F"/>
    <w:rsid w:val="1BE51C24"/>
    <w:rsid w:val="215869F4"/>
    <w:rsid w:val="22723AE6"/>
    <w:rsid w:val="22F8048F"/>
    <w:rsid w:val="231C2B3E"/>
    <w:rsid w:val="234611FA"/>
    <w:rsid w:val="24F102C3"/>
    <w:rsid w:val="2E36130E"/>
    <w:rsid w:val="2F1A725F"/>
    <w:rsid w:val="30F54260"/>
    <w:rsid w:val="31627191"/>
    <w:rsid w:val="321D3A6E"/>
    <w:rsid w:val="322A618B"/>
    <w:rsid w:val="329B0E37"/>
    <w:rsid w:val="32BF4B25"/>
    <w:rsid w:val="32EB3B6C"/>
    <w:rsid w:val="34C12DD7"/>
    <w:rsid w:val="3AFD61EB"/>
    <w:rsid w:val="3B0F6E54"/>
    <w:rsid w:val="3C722C08"/>
    <w:rsid w:val="3D6A7D83"/>
    <w:rsid w:val="3D8F1598"/>
    <w:rsid w:val="41EE2D31"/>
    <w:rsid w:val="421F2EEA"/>
    <w:rsid w:val="433C5D1E"/>
    <w:rsid w:val="43FA3C0F"/>
    <w:rsid w:val="45FA7307"/>
    <w:rsid w:val="4662784A"/>
    <w:rsid w:val="47B70069"/>
    <w:rsid w:val="4807564C"/>
    <w:rsid w:val="4823125B"/>
    <w:rsid w:val="49697141"/>
    <w:rsid w:val="4BFB49C8"/>
    <w:rsid w:val="4DE44FE8"/>
    <w:rsid w:val="4EA56E6D"/>
    <w:rsid w:val="50253FA1"/>
    <w:rsid w:val="5094005F"/>
    <w:rsid w:val="50F84E45"/>
    <w:rsid w:val="51441AAA"/>
    <w:rsid w:val="51EE28D9"/>
    <w:rsid w:val="54705828"/>
    <w:rsid w:val="580A7D41"/>
    <w:rsid w:val="5A3612C1"/>
    <w:rsid w:val="5C0F3B78"/>
    <w:rsid w:val="5DB6074F"/>
    <w:rsid w:val="5E6F08FE"/>
    <w:rsid w:val="5F4E2C09"/>
    <w:rsid w:val="5FA34D03"/>
    <w:rsid w:val="607E12CC"/>
    <w:rsid w:val="60A2320D"/>
    <w:rsid w:val="60B14940"/>
    <w:rsid w:val="60EA0710"/>
    <w:rsid w:val="617050B9"/>
    <w:rsid w:val="61C64CD9"/>
    <w:rsid w:val="61DC78F6"/>
    <w:rsid w:val="64A84B6A"/>
    <w:rsid w:val="65A25A5D"/>
    <w:rsid w:val="66252916"/>
    <w:rsid w:val="67B57CC9"/>
    <w:rsid w:val="681C08A2"/>
    <w:rsid w:val="711E68DF"/>
    <w:rsid w:val="72F53670"/>
    <w:rsid w:val="73F748A6"/>
    <w:rsid w:val="766A15D6"/>
    <w:rsid w:val="786D3CA8"/>
    <w:rsid w:val="78EF0B61"/>
    <w:rsid w:val="799A0ACD"/>
    <w:rsid w:val="7BB73BB8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line="300" w:lineRule="atLeast"/>
    </w:pPr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1301</Words>
  <Characters>1496</Characters>
  <Lines>0</Lines>
  <Paragraphs>0</Paragraphs>
  <TotalTime>0</TotalTime>
  <ScaleCrop>false</ScaleCrop>
  <LinksUpToDate>false</LinksUpToDate>
  <CharactersWithSpaces>1500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2024-08-23T08:13:00Z</dcterms:created>
  <dc:creator>红薯片</dc:creator>
  <cp:lastModifiedBy>红薯片</cp:lastModifiedBy>
  <dcterms:modified xsi:type="dcterms:W3CDTF">2024-09-27T06:39:18Z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0334D2BDE5324127951F2F8B0BB096D6_13</vt:lpwstr>
  </property>
</Properties>
</file>