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4EE2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03945" cy="5270500"/>
            <wp:effectExtent l="0" t="0" r="1905" b="6350"/>
            <wp:docPr id="2" name="图片 2" descr="ce0ffcc4-ad5e-48a8-9dd1-308cb9594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0ffcc4-ad5e-48a8-9dd1-308cb9594e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3945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5075" cy="6211570"/>
            <wp:effectExtent l="0" t="0" r="3175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621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2025-12-02T02:39:35Z</dcterms:created>
  <dc:creator>Administrator</dc:creator>
  <cp:lastModifiedBy>壹加壹图文（商都路店）</cp:lastModifiedBy>
  <dcterms:modified xsi:type="dcterms:W3CDTF">2025-12-02T02:40:20Z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eyJoZGlkIjoiN2U5ZDU1ODI1MDM3ZjQ1ZjY1OWUyYjI5Y2E0Yzg2NTYiLCJ1c2VySWQiOiI3NDU3Njk3NTAifQ==</vt:lpwstr>
  </property>
  <property fmtid="{D5CDD505-2E9C-101B-9397-08002B2CF9AE}" pid="4" name="ICV">
    <vt:lpwstr>71B75C0BA5214D99B1C57BFB913B190C_12</vt:lpwstr>
  </property>
</Properties>
</file>