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E739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</w:t>
      </w:r>
    </w:p>
    <w:p w14:paraId="0462095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巩义市公路事业发展中心202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</w:p>
    <w:p w14:paraId="082FFE2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政府采购意向</w:t>
      </w:r>
    </w:p>
    <w:p w14:paraId="5F8AB70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为了便于供应商及时了解政府采购信息，根据《巩义市财政局关于开展政府采购意向公开工作的通知》（巩财[2020]62号）等有关规定，现将巩义市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 w:cs="仿宋"/>
          <w:sz w:val="32"/>
          <w:szCs w:val="32"/>
        </w:rPr>
        <w:t>事业发展中心202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tbl>
      <w:tblPr>
        <w:tblStyle w:val="5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08"/>
        <w:gridCol w:w="2350"/>
        <w:gridCol w:w="1518"/>
        <w:gridCol w:w="1776"/>
        <w:gridCol w:w="948"/>
      </w:tblGrid>
      <w:tr w14:paraId="7B3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8" w:type="dxa"/>
            <w:noWrap/>
            <w:vAlign w:val="center"/>
          </w:tcPr>
          <w:p w14:paraId="4C08BA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08" w:type="dxa"/>
            <w:noWrap/>
            <w:vAlign w:val="center"/>
          </w:tcPr>
          <w:p w14:paraId="1AE05CF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350" w:type="dxa"/>
            <w:noWrap/>
            <w:vAlign w:val="center"/>
          </w:tcPr>
          <w:p w14:paraId="341C12D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518" w:type="dxa"/>
            <w:noWrap/>
            <w:vAlign w:val="center"/>
          </w:tcPr>
          <w:p w14:paraId="63DF9D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</w:t>
            </w:r>
          </w:p>
        </w:tc>
        <w:tc>
          <w:tcPr>
            <w:tcW w:w="1776" w:type="dxa"/>
            <w:noWrap/>
            <w:vAlign w:val="center"/>
          </w:tcPr>
          <w:p w14:paraId="12927B1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14:paraId="5587DC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3D99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78" w:type="dxa"/>
            <w:noWrap/>
            <w:vAlign w:val="center"/>
          </w:tcPr>
          <w:p w14:paraId="4C71ED1A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08" w:type="dxa"/>
            <w:noWrap/>
            <w:vAlign w:val="center"/>
          </w:tcPr>
          <w:p w14:paraId="7D5FE42E">
            <w:pPr>
              <w:spacing w:line="2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0B0F060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黄河古都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线·浮戏山旅游公路</w:t>
            </w:r>
          </w:p>
          <w:p w14:paraId="6B59C241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350" w:type="dxa"/>
            <w:noWrap/>
            <w:vAlign w:val="center"/>
          </w:tcPr>
          <w:p w14:paraId="74BF6A42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路面修复、排水工程、慢行系统、沿线驿站、观景平台服务设施、安防工程等设施建设</w:t>
            </w:r>
            <w:bookmarkStart w:id="0" w:name="_GoBack"/>
            <w:bookmarkEnd w:id="0"/>
          </w:p>
          <w:p w14:paraId="78894AF6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518" w:type="dxa"/>
            <w:noWrap/>
            <w:vAlign w:val="center"/>
          </w:tcPr>
          <w:p w14:paraId="1F439CA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707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1776" w:type="dxa"/>
            <w:noWrap/>
            <w:vAlign w:val="center"/>
          </w:tcPr>
          <w:p w14:paraId="0DB56559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5.7</w:t>
            </w:r>
          </w:p>
        </w:tc>
        <w:tc>
          <w:tcPr>
            <w:tcW w:w="948" w:type="dxa"/>
            <w:noWrap/>
            <w:vAlign w:val="center"/>
          </w:tcPr>
          <w:p w14:paraId="60ECFE38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510ABD1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E2B2FEE">
      <w:pPr>
        <w:rPr>
          <w:rFonts w:hint="eastAsia" w:ascii="仿宋" w:hAnsi="仿宋" w:eastAsia="仿宋" w:cs="仿宋"/>
          <w:sz w:val="32"/>
          <w:szCs w:val="32"/>
        </w:rPr>
      </w:pPr>
    </w:p>
    <w:p w14:paraId="73AD222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mVkM2FhOTA2M2NkZWIxMjIxYTQwOWZiNmNjODIifQ=="/>
  </w:docVars>
  <w:rsids>
    <w:rsidRoot w:val="01AD4BEE"/>
    <w:rsid w:val="00416443"/>
    <w:rsid w:val="008C7951"/>
    <w:rsid w:val="00E32531"/>
    <w:rsid w:val="01AD4BEE"/>
    <w:rsid w:val="06E874A0"/>
    <w:rsid w:val="0C94536B"/>
    <w:rsid w:val="0D80264E"/>
    <w:rsid w:val="0DE97D34"/>
    <w:rsid w:val="17BE70C5"/>
    <w:rsid w:val="1AFFDFDE"/>
    <w:rsid w:val="1FAF4A23"/>
    <w:rsid w:val="4110390E"/>
    <w:rsid w:val="4C763581"/>
    <w:rsid w:val="568B6D82"/>
    <w:rsid w:val="6F7DE71B"/>
    <w:rsid w:val="6FD771AA"/>
    <w:rsid w:val="70E35DCC"/>
    <w:rsid w:val="7BF437B1"/>
    <w:rsid w:val="BFFDA24E"/>
    <w:rsid w:val="FBE73958"/>
    <w:rsid w:val="FDF9396C"/>
    <w:rsid w:val="FFBD4F37"/>
    <w:rsid w:val="FFCC940A"/>
    <w:rsid w:val="FFEECC25"/>
    <w:rsid w:val="FFFFE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237</Words>
  <Characters>266</Characters>
  <Lines>2</Lines>
  <Paragraphs>1</Paragraphs>
  <TotalTime>1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2024-03-14T23:05:00Z</dcterms:created>
  <dc:creator>丹丹</dc:creator>
  <cp:lastModifiedBy>cherish</cp:lastModifiedBy>
  <dcterms:modified xsi:type="dcterms:W3CDTF">2025-06-19T08:07:57Z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290779E4F516488BAE09F8E15F113F7E_13</vt:lpwstr>
  </property>
  <property fmtid="{D5CDD505-2E9C-101B-9397-08002B2CF9AE}" pid="4" name="KSOTemplateDocerSaveRecord">
    <vt:lpwstr>eyJoZGlkIjoiZjMzZGQ5MTYzNmNjNjIyMWI1MmViMTAyMjkxODNlZTkiLCJ1c2VySWQiOiI1Njg2OTYyOTAifQ==</vt:lpwstr>
  </property>
</Properties>
</file>