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3DBF0">
      <w:pPr>
        <w:pStyle w:val="2"/>
        <w:bidi w:val="0"/>
        <w:jc w:val="center"/>
      </w:pPr>
      <w:r>
        <w:t>技术参数</w:t>
      </w:r>
    </w:p>
    <w:p w14:paraId="7BF80DA4"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血液透析设备:</w:t>
      </w:r>
      <w:bookmarkStart w:id="0" w:name="_GoBack"/>
      <w:bookmarkEnd w:id="0"/>
    </w:p>
    <w:p w14:paraId="10FAFF57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一．主要技术要求</w:t>
      </w:r>
    </w:p>
    <w:p w14:paraId="492B149F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1. 供水：压力范围：1.5-6bar；温度范围：5°C~30°C。</w:t>
      </w:r>
    </w:p>
    <w:p w14:paraId="7478317E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2. 透析液流速：100~800mL/min。</w:t>
      </w:r>
    </w:p>
    <w:p w14:paraId="6EC10290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3. 透析液温度控制范围：34.0~39.0°C。</w:t>
      </w:r>
    </w:p>
    <w:p w14:paraId="01BD849D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4. 超滤方式：双容量平衡控制；超滤速度：0-4000ml/h</w:t>
      </w:r>
    </w:p>
    <w:p w14:paraId="26204FC7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5. 漏血检测器：方法：光学检测</w:t>
      </w:r>
    </w:p>
    <w:p w14:paraId="5DC30115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6. 动脉血泵：50~500mL/min 可调。</w:t>
      </w:r>
    </w:p>
    <w:p w14:paraId="391779B1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7. 空气监测器监测方法 ：超声波。</w:t>
      </w:r>
    </w:p>
    <w:p w14:paraId="734F0787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8. 置换液流量范围：25~400ml/min，连续可调，并具备透析过程中快速补液功能。</w:t>
      </w:r>
    </w:p>
    <w:p w14:paraId="56DE6D88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9. 动脉压力测量范围至少应包含：-200~+200mmHg，准确度：7mmhg。</w:t>
      </w:r>
    </w:p>
    <w:p w14:paraId="671DFE81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10. 静脉压力测量范围至少应包含：-30~+300mmHg，准确度：7mmhg。</w:t>
      </w:r>
    </w:p>
    <w:p w14:paraId="3025B0CC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11. TMP 测量范围至少应包含：-40~+300mmHg。</w:t>
      </w:r>
    </w:p>
    <w:p w14:paraId="0BC59925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12. 透析液电导度监测范围：12.8~15.7mS/cm。</w:t>
      </w:r>
    </w:p>
    <w:p w14:paraId="71270698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13. 肝素泵设定区间：0.5~10ml/h，可编写停止时间，有追加注入功能。</w:t>
      </w:r>
    </w:p>
    <w:p w14:paraId="47F77B25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二．系统功能</w:t>
      </w:r>
    </w:p>
    <w:p w14:paraId="60637A56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1. 人机交互：≥15 英寸彩色液晶显示器，触摸屏操作，可旋转，全中文操作系统；机器操作界面有漏液报警。</w:t>
      </w:r>
    </w:p>
    <w:p w14:paraId="3A2FED79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2. 适用于：血液透析、在线血液滤过、在线血液透析滤过、单纯超滤等治疗模式。</w:t>
      </w:r>
    </w:p>
    <w:p w14:paraId="4BC866F2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3. 可联机预冲、除气和冲洗体外循环管路；联机追加补液和回输程序，在线生产置换液。</w:t>
      </w:r>
    </w:p>
    <w:p w14:paraId="2BB137CA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4. 设有电导率、透析液流量、压力、温度、静脉压、漏血、气泡等监测和报警，各种报警有原因提示。</w:t>
      </w:r>
    </w:p>
    <w:p w14:paraId="3DF6F9C8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5. 原液配方：原液配方全开放，支持浓缩液、B 干粉筒、集中供液多种供液模式。</w:t>
      </w:r>
    </w:p>
    <w:p w14:paraId="65053888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6. 可调钠、超滤曲线等治疗功能，可实现个体化透析并保证患者安全。</w:t>
      </w:r>
    </w:p>
    <w:p w14:paraId="3007FF1D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★7. 可自动调整透析液流量与有效血流量相匹配，置换液量与有效血流量相匹配。</w:t>
      </w:r>
    </w:p>
    <w:p w14:paraId="5A942AB6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8. 机器配备漏液传感器，可实现漏液监测。</w:t>
      </w:r>
    </w:p>
    <w:p w14:paraId="595DC9FB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★9. 标配在线 Kt/v 监测、在线血压监测。</w:t>
      </w:r>
    </w:p>
    <w:p w14:paraId="2BB1FA0C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10.标配细菌过滤器组件和细菌过滤器，保证在线生产置换液质量安全。</w:t>
      </w:r>
    </w:p>
    <w:p w14:paraId="3E85A67D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11.自动排空功能：治疗结束，自动排空透析器和管路内水分。</w:t>
      </w:r>
    </w:p>
    <w:p w14:paraId="6BE99406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★12.治疗过程中机器能够降低血流速度，停止超滤、测量血压、自动补液</w:t>
      </w:r>
    </w:p>
    <w:p w14:paraId="528A9D6C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13.可单键完成一体化消毒脱钙程序，消毒结束自动关机。消毒模式：具备药液消毒和热消毒方式，置换液出口和原液吸液管路可联机清洗消毒。热消毒温度≥85℃。</w:t>
      </w:r>
    </w:p>
    <w:p w14:paraId="6CCA4B1E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14.机器水电分离。具备完备的自检功能，自身具有维修菜单，故障自我诊断。</w:t>
      </w:r>
    </w:p>
    <w:p w14:paraId="7F862C65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15. 内置UPS电源，工作时间≥15分钟。</w:t>
      </w:r>
    </w:p>
    <w:p w14:paraId="37D32BD8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★16. 自动调整与有效血流量相匹配的透析液流量（比值），在保证透析效果的同时减少透析液不必要的浪费。</w:t>
      </w:r>
    </w:p>
    <w:p w14:paraId="7123F8FC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★17. 标配网络接口，该专用接口可单向外接数据管理系统</w:t>
      </w:r>
    </w:p>
    <w:p w14:paraId="63821AB9"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>★18.开放式耗材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805B6"/>
    <w:rsid w:val="2DA8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2026-02-25T01:41:00Z</dcterms:created>
  <dc:creator>WPS_1732431872</dc:creator>
  <cp:lastModifiedBy>WPS_1732431872</cp:lastModifiedBy>
  <dcterms:modified xsi:type="dcterms:W3CDTF">2026-02-25T01:42:43Z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4620DCBD72BC4978A373E853916F159F_11</vt:lpwstr>
  </property>
  <property fmtid="{D5CDD505-2E9C-101B-9397-08002B2CF9AE}" pid="4" name="KSOTemplateDocerSaveRecord">
    <vt:lpwstr>eyJoZGlkIjoiNmQ2NjM3MDcwYzdhMGQzYTI4YjRlYjhlMTA2MjBhZjgiLCJ1c2VySWQiOiIxNjU5MjIyNDA0In0=</vt:lpwstr>
  </property>
</Properties>
</file>