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0BE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4670" cy="7780020"/>
            <wp:effectExtent l="0" t="0" r="8890" b="3810"/>
            <wp:docPr id="3" name="图片 3" descr="08e57658-2410-4b33-ae94-d7540185d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e57658-2410-4b33-ae94-d7540185d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78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7500" cy="7755890"/>
            <wp:effectExtent l="0" t="0" r="3175" b="10795"/>
            <wp:docPr id="4" name="图片 4" descr="01913123-8259-43e4-aa09-ae565090a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913123-8259-43e4-aa09-ae565090a3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775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7259D"/>
    <w:rsid w:val="5A6E74AC"/>
    <w:rsid w:val="6BE3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oubang</dc:creator>
  <cp:lastModifiedBy>欧邦工程管理集团有限公司:郝玉杰</cp:lastModifiedBy>
  <dcterms:modified xsi:type="dcterms:W3CDTF">2026-02-04T08:21:47Z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eyJoZGlkIjoiZjQxMWIyNzU5YzE4NjNkMzZkYzc0MDQ3OGY0NTE1NzYiLCJ1c2VySWQiOiI1MzAzOTM2MDgifQ==</vt:lpwstr>
  </property>
  <property fmtid="{D5CDD505-2E9C-101B-9397-08002B2CF9AE}" pid="4" name="ICV">
    <vt:lpwstr>82AFEF19494048E187D5CF61AA3A9B29_12</vt:lpwstr>
  </property>
</Properties>
</file>