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郑州旅游职业学院报告厅、多功能厅装修工程项目</w:t>
      </w: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更正公告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1、原公告的采购项目编号：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郑财磋商采购-2022-1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2、原公告的采购项目名称：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郑州旅游职业学院报告厅、多功能厅装修工程项目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3、首次公告日期及发布媒介：2022年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《河南省政府采购网》、《郑州市政府采购网》、《郑州市公共资源交易中心网》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4、原响应文件提交截止时间：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2022 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（北京时间）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1、公告类型：变更公告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2、更正事项：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采购公告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>
      <w:pPr>
        <w:widowControl/>
        <w:adjustRightInd w:val="0"/>
        <w:snapToGrid w:val="0"/>
        <w:spacing w:line="400" w:lineRule="exact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变更原因：因工程量清单有所调整，现需发布变更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响应文件提交时间及响应文件开启时间。</w:t>
      </w:r>
    </w:p>
    <w:p>
      <w:pPr>
        <w:widowControl/>
        <w:adjustRightInd w:val="0"/>
        <w:snapToGrid w:val="0"/>
        <w:spacing w:line="400" w:lineRule="exac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（一）原公告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四、响应文件提交1.时间：2022 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变更为：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响应文件提交1.时间：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2022 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（北京时间）</w:t>
      </w:r>
    </w:p>
    <w:p>
      <w:pPr>
        <w:widowControl/>
        <w:adjustRightInd w:val="0"/>
        <w:snapToGrid w:val="0"/>
        <w:spacing w:line="400" w:lineRule="exact"/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（二）原公告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五、响应文件开启1.时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间：2022 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eastAsia="zh-CN"/>
        </w:rPr>
        <w:t>变更为：</w:t>
      </w:r>
      <w:bookmarkStart w:id="0" w:name="_GoBack"/>
      <w:bookmarkEnd w:id="0"/>
    </w:p>
    <w:p>
      <w:pPr>
        <w:widowControl/>
        <w:adjustRightInd w:val="0"/>
        <w:snapToGrid w:val="0"/>
        <w:spacing w:line="40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五、响应文件开启1.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时间：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2022 年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更正日期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：2022年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三、其他补充事宜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请各供应商自行至郑州市公共资源交易平台下载最新澄清文件。</w:t>
      </w:r>
    </w:p>
    <w:p>
      <w:pPr>
        <w:numPr>
          <w:ilvl w:val="0"/>
          <w:numId w:val="3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凡对本次公告内容提出询问，请按以下方式联系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1. 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名称：郑州旅游职业学院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地址：河南省郑州市郑东新区金龙路188号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联系人：姬晖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0371-61130116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2.采购代理机构信息（如有）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名称：河南大明建设工程管理有限公司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地址：郑州市花园路27号河南省科技信息大厦12层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联系人：张领涛 李丽娜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联系方式：0371-55679799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项目联系人：张领涛 李丽娜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联系方式：0371-55679799</w:t>
      </w:r>
    </w:p>
    <w:p>
      <w:pPr>
        <w:pStyle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right"/>
        <w:rPr>
          <w:rFonts w:hint="default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2022年8月9日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0BA88"/>
    <w:multiLevelType w:val="singleLevel"/>
    <w:tmpl w:val="81D0BA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AE1813"/>
    <w:multiLevelType w:val="singleLevel"/>
    <w:tmpl w:val="ACAE181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7AA40C"/>
    <w:multiLevelType w:val="singleLevel"/>
    <w:tmpl w:val="297AA4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ODljOTk1MzdiNDQwZjc2MjBlZjNlN2JiYjM2MTYifQ=="/>
  </w:docVars>
  <w:rsids>
    <w:rsidRoot w:val="00000000"/>
    <w:rsid w:val="09AD2157"/>
    <w:rsid w:val="0C131D90"/>
    <w:rsid w:val="0CC837EF"/>
    <w:rsid w:val="0E7758D2"/>
    <w:rsid w:val="168C2A01"/>
    <w:rsid w:val="19797EB8"/>
    <w:rsid w:val="22ED6AF5"/>
    <w:rsid w:val="2E6D3177"/>
    <w:rsid w:val="33B01890"/>
    <w:rsid w:val="3ACB5A7E"/>
    <w:rsid w:val="3DBA66F5"/>
    <w:rsid w:val="4F335F72"/>
    <w:rsid w:val="58977623"/>
    <w:rsid w:val="5A7604FA"/>
    <w:rsid w:val="62545EE7"/>
    <w:rsid w:val="6D41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9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120"/>
      <w:ind w:left="0" w:firstLine="420" w:firstLineChars="100"/>
      <w:jc w:val="both"/>
    </w:pPr>
    <w:rPr>
      <w:kern w:val="2"/>
      <w:sz w:val="21"/>
    </w:rPr>
  </w:style>
  <w:style w:type="paragraph" w:styleId="3">
    <w:name w:val="Body Text"/>
    <w:basedOn w:val="1"/>
    <w:next w:val="4"/>
    <w:qFormat/>
    <w:uiPriority w:val="0"/>
    <w:pPr>
      <w:ind w:left="730"/>
    </w:pPr>
    <w:rPr>
      <w:rFonts w:ascii="宋体" w:hAnsi="宋体" w:cs="Times New Roman"/>
      <w:sz w:val="23"/>
      <w:szCs w:val="23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5">
    <w:name w:val="Body Text First Indent 2"/>
    <w:basedOn w:val="6"/>
    <w:next w:val="1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styleId="6">
    <w:name w:val="Body Text Indent"/>
    <w:basedOn w:val="1"/>
    <w:next w:val="7"/>
    <w:unhideWhenUsed/>
    <w:qFormat/>
    <w:uiPriority w:val="0"/>
    <w:pPr>
      <w:spacing w:line="360" w:lineRule="auto"/>
      <w:ind w:firstLine="353" w:firstLineChars="147"/>
    </w:pPr>
    <w:rPr>
      <w:rFonts w:ascii="宋体" w:hAnsi="宋体"/>
      <w:kern w:val="0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cs="Times New Roman"/>
    </w:rPr>
  </w:style>
  <w:style w:type="paragraph" w:customStyle="1" w:styleId="13">
    <w:name w:val="BodyText"/>
    <w:basedOn w:val="1"/>
    <w:next w:val="14"/>
    <w:qFormat/>
    <w:uiPriority w:val="0"/>
    <w:pPr>
      <w:spacing w:after="120"/>
      <w:jc w:val="both"/>
      <w:textAlignment w:val="baseline"/>
    </w:pPr>
  </w:style>
  <w:style w:type="paragraph" w:customStyle="1" w:styleId="14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Default"/>
    <w:next w:val="1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Char Char10 Char Char Char Char"/>
    <w:basedOn w:val="1"/>
    <w:next w:val="17"/>
    <w:qFormat/>
    <w:uiPriority w:val="0"/>
    <w:rPr>
      <w:rFonts w:ascii="Calibri" w:hAnsi="Calibri"/>
      <w:kern w:val="0"/>
    </w:rPr>
  </w:style>
  <w:style w:type="paragraph" w:customStyle="1" w:styleId="17">
    <w:name w:val="xl87"/>
    <w:basedOn w:val="1"/>
    <w:next w:val="18"/>
    <w:qFormat/>
    <w:uiPriority w:val="0"/>
    <w:pPr>
      <w:widowControl/>
      <w:pBdr>
        <w:top w:val="single" w:color="auto" w:sz="4" w:space="0"/>
        <w:left w:val="double" w:color="auto" w:sz="6" w:space="0"/>
        <w:bottom w:val="double" w:color="auto" w:sz="6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 w:val="20"/>
    </w:rPr>
  </w:style>
  <w:style w:type="paragraph" w:customStyle="1" w:styleId="18">
    <w:name w:val="xl72"/>
    <w:basedOn w:val="1"/>
    <w:next w:val="10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宋体"/>
      <w:color w:val="000000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684</Characters>
  <Lines>0</Lines>
  <Paragraphs>0</Paragraphs>
  <TotalTime>2</TotalTime>
  <ScaleCrop>false</ScaleCrop>
  <LinksUpToDate>false</LinksUpToDate>
  <CharactersWithSpaces>699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2022-05-04T03:01:00Z</dcterms:created>
  <dc:creator>Administrator</dc:creator>
  <cp:lastModifiedBy>鱼 石头 和树</cp:lastModifiedBy>
  <dcterms:modified xsi:type="dcterms:W3CDTF">2022-08-09T08:37:00Z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10D39936D0FE465892E63D6A388C1422</vt:lpwstr>
  </property>
</Properties>
</file>